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河北唐山汉沽管理区</w:t>
      </w:r>
      <w:r>
        <w:rPr>
          <w:rFonts w:hint="eastAsia"/>
        </w:rPr>
        <w:t>商务</w:t>
      </w:r>
      <w:r>
        <w:rPr>
          <w:rFonts w:hint="eastAsia"/>
          <w:lang w:eastAsia="zh-CN"/>
        </w:rPr>
        <w:t>和</w:t>
      </w:r>
      <w:r>
        <w:rPr>
          <w:rFonts w:hint="eastAsia"/>
          <w:lang w:val="en-US" w:eastAsia="zh-CN"/>
        </w:rPr>
        <w:t>投资促进局</w:t>
      </w:r>
      <w:r>
        <w:rPr>
          <w:rFonts w:hint="eastAsia"/>
        </w:rPr>
        <w:t>权责清单事项总表</w:t>
      </w:r>
    </w:p>
    <w:p>
      <w:pPr>
        <w:spacing w:line="600" w:lineRule="exact"/>
        <w:jc w:val="center"/>
        <w:rPr>
          <w:rFonts w:ascii="楷体_GB2312" w:hAnsi="楷体_GB2312" w:eastAsia="楷体_GB2312"/>
          <w:sz w:val="36"/>
        </w:rPr>
      </w:pPr>
      <w:r>
        <w:rPr>
          <w:rFonts w:hint="eastAsia" w:ascii="楷体_GB2312" w:hAnsi="楷体_GB2312" w:eastAsia="楷体_GB2312"/>
        </w:rPr>
        <w:t>（共</w:t>
      </w:r>
      <w:r>
        <w:rPr>
          <w:rFonts w:hint="eastAsia" w:ascii="楷体_GB2312" w:hAnsi="楷体_GB2312" w:eastAsia="楷体_GB2312"/>
          <w:lang w:val="en-US" w:eastAsia="zh-CN"/>
        </w:rPr>
        <w:t>1</w:t>
      </w:r>
      <w:r>
        <w:rPr>
          <w:rFonts w:hint="eastAsia" w:ascii="楷体_GB2312" w:hAnsi="楷体_GB2312" w:eastAsia="楷体_GB2312"/>
        </w:rPr>
        <w:t>类、</w:t>
      </w:r>
      <w:r>
        <w:rPr>
          <w:rFonts w:hint="eastAsia" w:ascii="楷体_GB2312" w:hAnsi="楷体_GB2312" w:eastAsia="楷体_GB2312"/>
          <w:lang w:val="en-US" w:eastAsia="zh-CN"/>
        </w:rPr>
        <w:t>1</w:t>
      </w:r>
      <w:r>
        <w:rPr>
          <w:rFonts w:hint="eastAsia" w:ascii="楷体_GB2312" w:hAnsi="楷体_GB2312" w:eastAsia="楷体_GB2312"/>
        </w:rPr>
        <w:t>项）</w:t>
      </w:r>
      <w:bookmarkStart w:id="0" w:name="_GoBack"/>
      <w:bookmarkEnd w:id="0"/>
    </w:p>
    <w:p>
      <w:pPr>
        <w:spacing w:line="600" w:lineRule="exact"/>
        <w:rPr>
          <w:rFonts w:ascii="仿宋_GB2312"/>
        </w:rPr>
      </w:pPr>
      <w:r>
        <w:rPr>
          <w:rFonts w:hint="eastAsia" w:ascii="楷体_GB2312" w:hAnsi="楷体_GB2312" w:eastAsia="楷体_GB2312"/>
          <w:sz w:val="28"/>
        </w:rPr>
        <w:t>单位：河北唐山汉沽管理区商务和投资促进局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921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  <w:lang w:val="zh-CN"/>
              </w:rPr>
              <w:t>总序号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  <w:lang w:val="zh-CN"/>
              </w:rPr>
              <w:t>类别及序号</w:t>
            </w:r>
          </w:p>
        </w:tc>
        <w:tc>
          <w:tcPr>
            <w:tcW w:w="92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  <w:lang w:val="zh-CN"/>
              </w:rPr>
              <w:t>项目名称及数量</w:t>
            </w:r>
          </w:p>
        </w:tc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lang w:eastAsia="zh-CN"/>
              </w:rPr>
              <w:t>三</w:t>
            </w:r>
            <w:r>
              <w:rPr>
                <w:rFonts w:hint="eastAsia" w:ascii="仿宋_GB2312"/>
              </w:rPr>
              <w:t>、其他类</w:t>
            </w:r>
          </w:p>
        </w:tc>
        <w:tc>
          <w:tcPr>
            <w:tcW w:w="92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default" w:ascii="仿宋_GB2312"/>
                <w:lang w:val="en-US"/>
              </w:rPr>
              <w:t>1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1</w:t>
            </w:r>
          </w:p>
        </w:tc>
        <w:tc>
          <w:tcPr>
            <w:tcW w:w="9214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单用途商业预付卡规模发卡企业备案</w:t>
            </w:r>
          </w:p>
        </w:tc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</w:rPr>
            </w:pPr>
          </w:p>
        </w:tc>
      </w:tr>
    </w:tbl>
    <w:p>
      <w:pPr>
        <w:spacing w:line="400" w:lineRule="exact"/>
      </w:pPr>
    </w:p>
    <w:sectPr>
      <w:headerReference r:id="rId3" w:type="first"/>
      <w:footerReference r:id="rId4" w:type="default"/>
      <w:pgSz w:w="16838" w:h="11906" w:orient="landscape"/>
      <w:pgMar w:top="1587" w:right="1701" w:bottom="1587" w:left="1587" w:header="851" w:footer="992" w:gutter="0"/>
      <w:pgNumType w:fmt="numberInDash"/>
      <w:cols w:space="720" w:num="1"/>
      <w:titlePg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FkMmRlYzZiZTc5MGE5YTY5NTI2M2VkMDQ4ZDRjMGQifQ=="/>
  </w:docVars>
  <w:rsids>
    <w:rsidRoot w:val="00000000"/>
    <w:rsid w:val="13EC7D20"/>
    <w:rsid w:val="20B6593D"/>
    <w:rsid w:val="2D514EEF"/>
    <w:rsid w:val="576D1880"/>
    <w:rsid w:val="6BF69438"/>
    <w:rsid w:val="704E4817"/>
    <w:rsid w:val="71FE8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  <w:pPr>
      <w:snapToGrid w:val="0"/>
      <w:spacing w:afterLines="50" w:line="360" w:lineRule="auto"/>
      <w:ind w:firstLine="48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165</Words>
  <Characters>165</Characters>
  <Paragraphs>57</Paragraphs>
  <TotalTime>1</TotalTime>
  <ScaleCrop>false</ScaleCrop>
  <LinksUpToDate>false</LinksUpToDate>
  <CharactersWithSpaces>165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2022-05-18T22:21:00Z</dcterms:created>
  <dc:creator>等风来</dc:creator>
  <cp:lastModifiedBy>langguoqing</cp:lastModifiedBy>
  <cp:lastPrinted>2020-11-06T23:06:00Z</cp:lastPrinted>
  <dcterms:modified xsi:type="dcterms:W3CDTF">2025-03-28T09:16:37Z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52afe75ee6b543f295acab0ef84b53c3</vt:lpwstr>
  </property>
</Properties>
</file>