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汉沽管理区2024年衔接推进乡村振兴补助资金公告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现将汉沽管理区2024年衔接资金分配结果予以公告，公告期为10天（2024年2月18日至2月28日）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监督单位名称：汉沽管理区财政局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监督单位通信地址：汉沽管理区光明路23号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联系电话及邮箱：022-69213363（本级）12317(上级)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instrText xml:space="preserve"> HYPERLINK "mailto:Hgczj5734@163.com" </w:instrTex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t>h</w:t>
      </w:r>
      <w:r>
        <w:rPr>
          <w:rStyle w:val="5"/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t>gczj5734@163.com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附件：汉沽管理区2024年衔接资金分配结果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汉沽管理区财政局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zUxYzJkOTg3MTgwYjAwYjU3MTBlYWI3OWZjMTkifQ=="/>
  </w:docVars>
  <w:rsids>
    <w:rsidRoot w:val="00000000"/>
    <w:rsid w:val="08F23055"/>
    <w:rsid w:val="12F539DA"/>
    <w:rsid w:val="16DF77D0"/>
    <w:rsid w:val="1FAD1904"/>
    <w:rsid w:val="26A4718B"/>
    <w:rsid w:val="339D2F89"/>
    <w:rsid w:val="3E3E23AC"/>
    <w:rsid w:val="405F332D"/>
    <w:rsid w:val="4FF64DFB"/>
    <w:rsid w:val="5A9B0FEA"/>
    <w:rsid w:val="5D2254A5"/>
    <w:rsid w:val="5DFE2C08"/>
    <w:rsid w:val="5E826AAE"/>
    <w:rsid w:val="60C84EC2"/>
    <w:rsid w:val="6DB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190</Characters>
  <Lines>0</Lines>
  <Paragraphs>0</Paragraphs>
  <TotalTime>27</TotalTime>
  <ScaleCrop>false</ScaleCrop>
  <LinksUpToDate>false</LinksUpToDate>
  <CharactersWithSpaces>245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2022-10-08T11:32:00Z</dcterms:created>
  <dc:creator>Admin</dc:creator>
  <cp:lastModifiedBy>我想我是海</cp:lastModifiedBy>
  <dcterms:modified xsi:type="dcterms:W3CDTF">2024-02-18T02:27:27Z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7583CF864B904F139E7E6C105D2AEB2F</vt:lpwstr>
  </property>
</Properties>
</file>