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B0A5A">
      <w:pPr>
        <w:widowControl/>
        <w:suppressAutoHyphens w:val="0"/>
        <w:spacing w:line="1180" w:lineRule="exact"/>
        <w:jc w:val="distribute"/>
        <w:rPr>
          <w:rFonts w:hint="eastAsia" w:ascii="宋体" w:hAnsi="宋体" w:eastAsia="方正小标宋简体" w:cs="Times New Roman"/>
          <w:color w:val="FF0000"/>
          <w:w w:val="52"/>
          <w:kern w:val="2"/>
          <w:sz w:val="90"/>
          <w:szCs w:val="90"/>
          <w:lang w:eastAsia="zh-CN"/>
        </w:rPr>
      </w:pPr>
    </w:p>
    <w:p w14:paraId="72DC5BF4">
      <w:pPr>
        <w:widowControl/>
        <w:suppressAutoHyphens w:val="0"/>
        <w:spacing w:line="1180" w:lineRule="exact"/>
        <w:jc w:val="distribute"/>
        <w:rPr>
          <w:rFonts w:ascii="宋体" w:hAnsi="宋体" w:eastAsia="方正小标宋简体" w:cs="Times New Roman"/>
          <w:color w:val="FF0000"/>
          <w:w w:val="52"/>
          <w:kern w:val="2"/>
          <w:sz w:val="90"/>
          <w:szCs w:val="90"/>
          <w:lang w:eastAsia="zh-CN"/>
        </w:rPr>
      </w:pPr>
      <w:r>
        <w:rPr>
          <w:rFonts w:hint="eastAsia" w:ascii="宋体" w:hAnsi="宋体" w:eastAsia="方正小标宋简体" w:cs="Times New Roman"/>
          <w:color w:val="FF0000"/>
          <w:w w:val="52"/>
          <w:kern w:val="2"/>
          <w:sz w:val="90"/>
          <w:szCs w:val="90"/>
          <w:lang w:eastAsia="zh-CN"/>
        </w:rPr>
        <w:t>唐山市汉沽管理区安全生产监督管理局文件</w:t>
      </w:r>
    </w:p>
    <w:p w14:paraId="3E060823">
      <w:pPr>
        <w:widowControl/>
        <w:adjustRightInd w:val="0"/>
        <w:spacing w:line="520" w:lineRule="exact"/>
        <w:jc w:val="center"/>
        <w:rPr>
          <w:rFonts w:ascii="宋体" w:hAnsi="宋体" w:eastAsia="仿宋_GB2312" w:cs="宋体"/>
          <w:szCs w:val="21"/>
        </w:rPr>
      </w:pPr>
    </w:p>
    <w:p w14:paraId="0FE7CC30">
      <w:pPr>
        <w:widowControl/>
        <w:adjustRightInd w:val="0"/>
        <w:spacing w:line="560" w:lineRule="exact"/>
        <w:jc w:val="center"/>
        <w:rPr>
          <w:rFonts w:ascii="宋体" w:hAnsi="宋体" w:eastAsia="方正楷体简体"/>
          <w:color w:val="000000"/>
          <w:szCs w:val="32"/>
        </w:rPr>
      </w:pPr>
      <w:r>
        <w:rPr>
          <w:rFonts w:hint="eastAsia" w:ascii="宋体" w:hAnsi="宋体" w:eastAsia="仿宋_GB2312" w:cs="宋体"/>
          <w:sz w:val="32"/>
          <w:szCs w:val="32"/>
        </w:rPr>
        <w:t>汉</w:t>
      </w:r>
      <w:r>
        <w:rPr>
          <w:rFonts w:hint="eastAsia" w:ascii="宋体" w:hAnsi="宋体" w:eastAsia="仿宋_GB2312" w:cs="Batang"/>
          <w:sz w:val="32"/>
          <w:szCs w:val="32"/>
        </w:rPr>
        <w:t>安办</w:t>
      </w:r>
      <w:r>
        <w:rPr>
          <w:rFonts w:hint="eastAsia" w:ascii="宋体" w:hAnsi="宋体" w:eastAsia="仿宋_GB2312" w:cs="宋体"/>
          <w:spacing w:val="8"/>
          <w:kern w:val="0"/>
          <w:sz w:val="32"/>
          <w:szCs w:val="32"/>
        </w:rPr>
        <w:t>〔</w:t>
      </w: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仿宋_GB2312" w:cs="宋体"/>
          <w:spacing w:val="8"/>
          <w:kern w:val="0"/>
          <w:sz w:val="32"/>
          <w:szCs w:val="32"/>
        </w:rPr>
        <w:t>〕</w:t>
      </w:r>
      <w:r>
        <w:rPr>
          <w:rFonts w:hint="eastAsia" w:cs="宋体"/>
          <w:spacing w:val="8"/>
          <w:kern w:val="0"/>
          <w:sz w:val="32"/>
          <w:szCs w:val="32"/>
          <w:lang w:val="en-US" w:eastAsia="zh-CN"/>
        </w:rPr>
        <w:t>1</w:t>
      </w:r>
      <w:r>
        <w:rPr>
          <w:rFonts w:hint="eastAsia" w:ascii="宋体" w:hAnsi="宋体" w:eastAsia="仿宋_GB2312" w:cs="宋体"/>
          <w:sz w:val="32"/>
          <w:szCs w:val="32"/>
        </w:rPr>
        <w:t>号</w:t>
      </w:r>
      <w:r>
        <w:rPr>
          <w:rFonts w:hint="eastAsia" w:ascii="宋体" w:hAnsi="宋体" w:eastAsia="仿宋_GB2312" w:cs="Times New Roman"/>
          <w:kern w:val="2"/>
          <w:sz w:val="32"/>
          <w:szCs w:val="32"/>
          <w:lang w:eastAsia="zh-CN"/>
        </w:rPr>
        <mc:AlternateContent>
          <mc:Choice Requires="wps">
            <w:drawing>
              <wp:anchor distT="0" distB="0" distL="114300" distR="114300" simplePos="0" relativeHeight="251659264" behindDoc="0" locked="1" layoutInCell="1" allowOverlap="1">
                <wp:simplePos x="0" y="0"/>
                <wp:positionH relativeFrom="column">
                  <wp:posOffset>110490</wp:posOffset>
                </wp:positionH>
                <wp:positionV relativeFrom="page">
                  <wp:posOffset>3608070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FF0000"/>
                          </a:solidFill>
                          <a:round/>
                        </a:ln>
                        <a:effectLst/>
                      </wps:spPr>
                      <wps:bodyPr/>
                    </wps:wsp>
                  </a:graphicData>
                </a:graphic>
              </wp:anchor>
            </w:drawing>
          </mc:Choice>
          <mc:Fallback>
            <w:pict>
              <v:line id="_x0000_s1026" o:spid="_x0000_s1026" o:spt="20" style="position:absolute;left:0pt;margin-left:8.7pt;margin-top:284.1pt;height:0pt;width:442.2pt;mso-position-vertical-relative:page;z-index:251659264;mso-width-relative:page;mso-height-relative:page;" filled="f" stroked="t" coordsize="21600,21600" o:gfxdata="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H9hJ1wAAAAoBAAAPAAAAAAAAAAEAIAAAACIAAABkcnMvZG93bnJldi54bWxQSwECFAAUAAAACACH&#10;TuJAKWuR3uwBAAC5AwAADgAAAAAAAAABACAAAAAmAQAAZHJzL2Uyb0RvYy54bWxQSwUGAAAAAAYA&#10;BgBZAQAAhAUAAAAA&#10;">
                <v:fill on="f" focussize="0,0"/>
                <v:stroke weight="1.25pt" color="#FF0000" joinstyle="round"/>
                <v:imagedata o:title=""/>
                <o:lock v:ext="edit" aspectratio="f"/>
                <w10:anchorlock/>
              </v:line>
            </w:pict>
          </mc:Fallback>
        </mc:AlternateContent>
      </w:r>
      <w:r>
        <w:rPr>
          <w:rFonts w:ascii="宋体" w:hAnsi="宋体"/>
          <w:color w:val="000000"/>
          <w:szCs w:val="32"/>
        </w:rPr>
        <w:t xml:space="preserve">                              </w:t>
      </w:r>
    </w:p>
    <w:p w14:paraId="466D9A77">
      <w:pPr>
        <w:spacing w:line="560" w:lineRule="exact"/>
        <w:rPr>
          <w:rFonts w:ascii="宋体" w:hAnsi="宋体"/>
          <w:color w:val="000000"/>
          <w:szCs w:val="32"/>
        </w:rPr>
      </w:pPr>
    </w:p>
    <w:p w14:paraId="59AC3B89">
      <w:pPr>
        <w:pStyle w:val="5"/>
        <w:shd w:val="clear" w:color="auto" w:fill="FFFFFF"/>
        <w:spacing w:before="0" w:beforeAutospacing="0" w:after="0" w:afterAutospacing="0" w:line="560" w:lineRule="exact"/>
        <w:ind w:firstLine="480"/>
        <w:jc w:val="center"/>
        <w:rPr>
          <w:rFonts w:hint="eastAsia" w:ascii="方正小标宋简体" w:hAnsi="仿宋" w:eastAsia="方正小标宋简体"/>
          <w:color w:val="000000" w:themeColor="text1"/>
          <w:sz w:val="44"/>
          <w:szCs w:val="44"/>
          <w:lang w:eastAsia="zh-CN"/>
          <w14:textFill>
            <w14:solidFill>
              <w14:schemeClr w14:val="tx1"/>
            </w14:solidFill>
          </w14:textFill>
        </w:rPr>
      </w:pPr>
      <w:r>
        <w:rPr>
          <w:rFonts w:hint="eastAsia" w:ascii="方正小标宋简体" w:hAnsi="仿宋" w:eastAsia="方正小标宋简体"/>
          <w:color w:val="000000" w:themeColor="text1"/>
          <w:sz w:val="44"/>
          <w:szCs w:val="44"/>
          <w:lang w:eastAsia="zh-CN"/>
          <w14:textFill>
            <w14:solidFill>
              <w14:schemeClr w14:val="tx1"/>
            </w14:solidFill>
          </w14:textFill>
        </w:rPr>
        <w:t>唐山市汉沽管理区安全生产监督管理局</w:t>
      </w:r>
    </w:p>
    <w:p w14:paraId="7237653F">
      <w:pPr>
        <w:pStyle w:val="5"/>
        <w:shd w:val="clear" w:color="auto" w:fill="FFFFFF"/>
        <w:spacing w:before="0" w:beforeAutospacing="0" w:after="0" w:afterAutospacing="0" w:line="560" w:lineRule="exact"/>
        <w:ind w:firstLine="480"/>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关于印发《2021年度安全生产监管执法计划》的通知</w:t>
      </w:r>
    </w:p>
    <w:p w14:paraId="26E6E019">
      <w:pPr>
        <w:pStyle w:val="5"/>
        <w:shd w:val="clear" w:color="auto" w:fill="FFFFFF"/>
        <w:spacing w:before="0" w:beforeAutospacing="0" w:after="0" w:afterAutospacing="0" w:line="560" w:lineRule="exact"/>
        <w:jc w:val="both"/>
        <w:rPr>
          <w:rFonts w:ascii="仿宋" w:hAnsi="仿宋" w:eastAsia="仿宋"/>
          <w:color w:val="000000" w:themeColor="text1"/>
          <w:sz w:val="32"/>
          <w:szCs w:val="32"/>
          <w14:textFill>
            <w14:solidFill>
              <w14:schemeClr w14:val="tx1"/>
            </w14:solidFill>
          </w14:textFill>
        </w:rPr>
      </w:pPr>
    </w:p>
    <w:p w14:paraId="0E47A828">
      <w:pPr>
        <w:pStyle w:val="5"/>
        <w:shd w:val="clear" w:color="auto" w:fill="FFFFFF"/>
        <w:spacing w:before="0" w:beforeAutospacing="0" w:after="0" w:afterAutospacing="0" w:line="560" w:lineRule="exact"/>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汉丰镇应急办、振兴街道应急办，汉丰产业园、临津产业园负有安全监管职责的部门：</w:t>
      </w:r>
    </w:p>
    <w:p w14:paraId="12109846">
      <w:pPr>
        <w:pStyle w:val="5"/>
        <w:shd w:val="clear" w:color="auto" w:fill="FFFFFF"/>
        <w:spacing w:before="0" w:beforeAutospacing="0" w:after="0" w:afterAutospacing="0" w:line="560" w:lineRule="exact"/>
        <w:ind w:firstLine="48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《汉沽管理区安监局2021年度安全生产监管执法计划》已经区管委会批准同意，现予印发，同时提出如下要求，请认真执行落实。</w:t>
      </w:r>
    </w:p>
    <w:p w14:paraId="71A11372">
      <w:pPr>
        <w:pStyle w:val="5"/>
        <w:shd w:val="clear" w:color="auto" w:fill="FFFFFF"/>
        <w:spacing w:before="0" w:beforeAutospacing="0" w:after="0" w:afterAutospacing="0" w:line="560" w:lineRule="exact"/>
        <w:ind w:firstLine="48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请镇、街道、园区负有安全监管职责的部门，按照区安监局执法计划要求，依法、科学、合理编制本年度执法工作计划，报镇人民政府、振兴街道办事处、各园区服务中心批准后实施，将批准后的检查计划3月1日前报区安监局备案，并于每季度第一个月1日前向安监局报送上一季度工作情况，12月1日前报送全年工作总结。</w:t>
      </w:r>
    </w:p>
    <w:p w14:paraId="1E7DB1B4">
      <w:pPr>
        <w:pStyle w:val="5"/>
        <w:shd w:val="clear" w:color="auto" w:fill="FFFFFF"/>
        <w:spacing w:before="0" w:beforeAutospacing="0" w:after="0" w:afterAutospacing="0" w:line="560" w:lineRule="exact"/>
        <w:ind w:firstLine="48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二、对全区除市、区纳入本年度执法检查对象计划的外，其余的由属地镇、街道、园区按照“全对接”的要求纳入本级执法检查工作计划。</w:t>
      </w:r>
    </w:p>
    <w:p w14:paraId="5CDCA8A9">
      <w:pPr>
        <w:pStyle w:val="5"/>
        <w:shd w:val="clear" w:color="auto" w:fill="FFFFFF"/>
        <w:ind w:firstLine="482"/>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三、明确监督检查责任，增强编制、执行安全生产监管计划执法的硬约束力。依据《中华人民共和国安全生产法》第八条第三款： “乡、镇人民政府，街道办事处等地方人民政府的派出机关，以及开发区、工业园区、港区等功能区应当明确负责安全生产监督管理的机构，配备专职安全生产执法人员，按照职责对本行政区域内生产经营单位执行有关安全生产的法律、法规和国家标准或者行业标准的情况进行监督检查，协助上级人民政府有关部门或者按照投权依法履行安全生产监督管理职”和《中华人民共和国安全生产法》第五十九条第二款：“应急管理部门应当按照分类分级监督管理的要求，制定安全生产年度执法计划，并按照年度执法计划进行监督检查，发现事故隐患，应当及时处理”。</w:t>
      </w:r>
      <w:r>
        <w:rPr>
          <w:rFonts w:hint="eastAsia" w:ascii="仿宋_GB2312" w:eastAsia="仿宋_GB2312"/>
          <w:sz w:val="32"/>
          <w:szCs w:val="32"/>
        </w:rPr>
        <w:t>因此</w:t>
      </w:r>
      <w:r>
        <w:rPr>
          <w:rFonts w:ascii="仿宋_GB2312" w:eastAsia="仿宋_GB2312"/>
          <w:sz w:val="32"/>
          <w:szCs w:val="32"/>
        </w:rPr>
        <w:t>，</w:t>
      </w:r>
      <w:r>
        <w:rPr>
          <w:rFonts w:hint="eastAsia" w:ascii="仿宋_GB2312" w:eastAsia="仿宋_GB2312"/>
          <w:sz w:val="32"/>
          <w:szCs w:val="32"/>
        </w:rPr>
        <w:t>《年度监督检查计划》是</w:t>
      </w:r>
      <w:r>
        <w:rPr>
          <w:rFonts w:ascii="仿宋_GB2312" w:eastAsia="仿宋_GB2312"/>
          <w:sz w:val="32"/>
          <w:szCs w:val="32"/>
        </w:rPr>
        <w:t>各级安全监管部门</w:t>
      </w:r>
      <w:r>
        <w:rPr>
          <w:rFonts w:hint="eastAsia" w:ascii="仿宋_GB2312" w:eastAsia="仿宋_GB2312"/>
          <w:sz w:val="32"/>
          <w:szCs w:val="32"/>
        </w:rPr>
        <w:t>依法</w:t>
      </w:r>
      <w:r>
        <w:rPr>
          <w:rFonts w:ascii="仿宋_GB2312" w:eastAsia="仿宋_GB2312"/>
          <w:sz w:val="32"/>
          <w:szCs w:val="32"/>
        </w:rPr>
        <w:t>开展监督检查工作</w:t>
      </w:r>
      <w:r>
        <w:rPr>
          <w:rFonts w:hint="eastAsia" w:ascii="仿宋_GB2312" w:eastAsia="仿宋_GB2312"/>
          <w:sz w:val="32"/>
          <w:szCs w:val="32"/>
        </w:rPr>
        <w:t>、依法维护</w:t>
      </w:r>
      <w:r>
        <w:rPr>
          <w:rFonts w:ascii="仿宋_GB2312" w:eastAsia="仿宋_GB2312"/>
          <w:sz w:val="32"/>
          <w:szCs w:val="32"/>
        </w:rPr>
        <w:t>自身权益的基本依据</w:t>
      </w:r>
      <w:r>
        <w:rPr>
          <w:rFonts w:hint="eastAsia" w:ascii="仿宋_GB2312" w:eastAsia="仿宋_GB2312"/>
          <w:sz w:val="32"/>
          <w:szCs w:val="32"/>
        </w:rPr>
        <w:t>。</w:t>
      </w:r>
    </w:p>
    <w:p w14:paraId="0878E1F1">
      <w:pPr>
        <w:pStyle w:val="5"/>
        <w:shd w:val="clear" w:color="auto" w:fill="FFFFFF"/>
        <w:spacing w:before="0" w:beforeAutospacing="0" w:after="0" w:afterAutospacing="0" w:line="560" w:lineRule="exact"/>
        <w:ind w:firstLine="480"/>
        <w:jc w:val="right"/>
        <w:rPr>
          <w:rFonts w:ascii="仿宋" w:hAnsi="仿宋" w:eastAsia="仿宋"/>
          <w:color w:val="000000" w:themeColor="text1"/>
          <w:sz w:val="32"/>
          <w:szCs w:val="32"/>
          <w14:textFill>
            <w14:solidFill>
              <w14:schemeClr w14:val="tx1"/>
            </w14:solidFill>
          </w14:textFill>
        </w:rPr>
      </w:pPr>
    </w:p>
    <w:p w14:paraId="7E0F834F">
      <w:pPr>
        <w:pStyle w:val="5"/>
        <w:shd w:val="clear" w:color="auto" w:fill="FFFFFF"/>
        <w:spacing w:before="0" w:beforeAutospacing="0" w:after="0" w:afterAutospacing="0" w:line="560" w:lineRule="exact"/>
        <w:ind w:firstLine="480"/>
        <w:jc w:val="right"/>
        <w:rPr>
          <w:rFonts w:ascii="仿宋" w:hAnsi="仿宋" w:eastAsia="仿宋"/>
          <w:color w:val="000000" w:themeColor="text1"/>
          <w:sz w:val="32"/>
          <w:szCs w:val="32"/>
          <w14:textFill>
            <w14:solidFill>
              <w14:schemeClr w14:val="tx1"/>
            </w14:solidFill>
          </w14:textFill>
        </w:rPr>
      </w:pPr>
    </w:p>
    <w:p w14:paraId="455498EA">
      <w:pPr>
        <w:pStyle w:val="5"/>
        <w:shd w:val="clear" w:color="auto" w:fill="FFFFFF"/>
        <w:spacing w:before="0" w:beforeAutospacing="0" w:after="0" w:afterAutospacing="0" w:line="560" w:lineRule="exact"/>
        <w:ind w:firstLine="5454" w:firstLineChars="18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汉沽管理区安监局</w:t>
      </w:r>
    </w:p>
    <w:p w14:paraId="395B8A01">
      <w:pPr>
        <w:pStyle w:val="5"/>
        <w:shd w:val="clear" w:color="auto" w:fill="FFFFFF"/>
        <w:spacing w:before="0" w:beforeAutospacing="0" w:after="0" w:afterAutospacing="0" w:line="560" w:lineRule="exact"/>
        <w:ind w:right="1057" w:firstLine="48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2021年1月8日</w:t>
      </w:r>
    </w:p>
    <w:p w14:paraId="70DE8298">
      <w:pPr>
        <w:rPr>
          <w:rFonts w:ascii="仿宋" w:hAnsi="仿宋" w:eastAsia="仿宋"/>
          <w:color w:val="000000" w:themeColor="text1"/>
          <w:sz w:val="32"/>
          <w:szCs w:val="32"/>
          <w14:textFill>
            <w14:solidFill>
              <w14:schemeClr w14:val="tx1"/>
            </w14:solidFill>
          </w14:textFill>
        </w:rPr>
      </w:pPr>
    </w:p>
    <w:p w14:paraId="1941CFB7">
      <w:pPr>
        <w:rPr>
          <w:rFonts w:ascii="方正小标宋简体" w:hAnsi="仿宋" w:eastAsia="方正小标宋简体"/>
          <w:color w:val="000000" w:themeColor="text1"/>
          <w:sz w:val="40"/>
          <w:szCs w:val="40"/>
          <w14:textFill>
            <w14:solidFill>
              <w14:schemeClr w14:val="tx1"/>
            </w14:solidFill>
          </w14:textFill>
        </w:rPr>
      </w:pPr>
      <w:r>
        <w:rPr>
          <w:rFonts w:hint="eastAsia" w:ascii="方正小标宋简体" w:hAnsi="仿宋" w:eastAsia="方正小标宋简体"/>
          <w:color w:val="000000" w:themeColor="text1"/>
          <w:sz w:val="40"/>
          <w:szCs w:val="40"/>
          <w14:textFill>
            <w14:solidFill>
              <w14:schemeClr w14:val="tx1"/>
            </w14:solidFill>
          </w14:textFill>
        </w:rPr>
        <w:t>2021年度安全生产监管执法计划</w:t>
      </w:r>
    </w:p>
    <w:p w14:paraId="2FACF739">
      <w:pPr>
        <w:pStyle w:val="5"/>
        <w:shd w:val="clear" w:color="auto" w:fill="FFFFFF"/>
        <w:spacing w:before="0" w:beforeAutospacing="0" w:after="0" w:afterAutospacing="0"/>
        <w:rPr>
          <w:color w:val="000000"/>
          <w:sz w:val="21"/>
          <w:szCs w:val="21"/>
        </w:rPr>
      </w:pPr>
    </w:p>
    <w:p w14:paraId="5631CA89">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为进一步加强安全生产监督检查工作，大力排查整治各类安全生产事故隐患和违法违规行为，严防各类生产安全事故发生，根据安全生产法律、法规、规章和国家、省、市有关安全生产监督检查的有关规定，结合我区安全生产监管工作实际，编制2021年度安全生产监督检查工作计划如下：</w:t>
      </w:r>
    </w:p>
    <w:p w14:paraId="68909B88">
      <w:pPr>
        <w:pStyle w:val="5"/>
        <w:shd w:val="clear" w:color="auto" w:fill="FFFFFF"/>
        <w:spacing w:before="0" w:beforeAutospacing="0" w:after="0" w:afterAutospacing="0"/>
        <w:ind w:firstLine="606" w:firstLineChars="200"/>
        <w:rPr>
          <w:rFonts w:ascii="黑体" w:hAnsi="黑体" w:eastAsia="黑体"/>
          <w:color w:val="000000"/>
          <w:sz w:val="32"/>
          <w:szCs w:val="32"/>
        </w:rPr>
      </w:pPr>
      <w:r>
        <w:rPr>
          <w:rFonts w:hint="eastAsia" w:ascii="黑体" w:hAnsi="黑体" w:eastAsia="黑体"/>
          <w:color w:val="000000"/>
          <w:sz w:val="32"/>
          <w:szCs w:val="32"/>
        </w:rPr>
        <w:t>一、指导思想</w:t>
      </w:r>
    </w:p>
    <w:p w14:paraId="7E4CFD3C">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坚持以习近平新时代中国特色社会主义思想为指导，深入贯彻落实习近平总书记关于安全生产的重要论述，坚持以人民为中心的发展思想，坚守发展决不能以牺牲安全为代价这条不可逾越的红线，严格安全生产监管执法，压实企业安全生产主体责任，防范化解重大安全风险，减少一般事故，遏制较大事故，杜绝重特大事故，促进全区安全生产形势持续稳定好转，全面提升全区应急管理能力。</w:t>
      </w:r>
    </w:p>
    <w:p w14:paraId="1ECDCAD0">
      <w:pPr>
        <w:pStyle w:val="5"/>
        <w:shd w:val="clear" w:color="auto" w:fill="FFFFFF"/>
        <w:spacing w:before="0" w:beforeAutospacing="0" w:after="0" w:afterAutospacing="0"/>
        <w:ind w:firstLine="606" w:firstLineChars="200"/>
        <w:rPr>
          <w:rFonts w:ascii="黑体" w:hAnsi="黑体" w:eastAsia="黑体"/>
          <w:color w:val="000000"/>
          <w:sz w:val="32"/>
          <w:szCs w:val="32"/>
        </w:rPr>
      </w:pPr>
      <w:r>
        <w:rPr>
          <w:rFonts w:hint="eastAsia" w:ascii="黑体" w:hAnsi="黑体" w:eastAsia="黑体"/>
          <w:color w:val="000000"/>
          <w:sz w:val="32"/>
          <w:szCs w:val="32"/>
        </w:rPr>
        <w:t>二、编制原则、工作目标和主要任务</w:t>
      </w:r>
    </w:p>
    <w:p w14:paraId="3DC11ED9">
      <w:pPr>
        <w:widowControl w:val="0"/>
        <w:spacing w:line="570" w:lineRule="exact"/>
        <w:ind w:firstLine="606" w:firstLineChars="200"/>
        <w:jc w:val="left"/>
        <w:rPr>
          <w:rFonts w:ascii="仿宋_GB2312" w:hAnsi="仿宋_GB2312" w:eastAsia="仿宋_GB2312" w:cs="仿宋_GB2312"/>
          <w:sz w:val="32"/>
          <w:szCs w:val="32"/>
        </w:rPr>
      </w:pPr>
      <w:r>
        <w:rPr>
          <w:rFonts w:hint="eastAsia" w:ascii="仿宋" w:hAnsi="仿宋" w:eastAsia="仿宋"/>
          <w:b/>
          <w:color w:val="000000"/>
          <w:sz w:val="32"/>
          <w:szCs w:val="32"/>
        </w:rPr>
        <w:t>（一）编制原则：</w:t>
      </w:r>
      <w:r>
        <w:rPr>
          <w:rFonts w:hint="eastAsia" w:ascii="仿宋" w:hAnsi="仿宋" w:eastAsia="仿宋"/>
          <w:color w:val="000000"/>
          <w:sz w:val="32"/>
          <w:szCs w:val="32"/>
        </w:rPr>
        <w:t>本年度安全生产监督检查工作计划依据2020年修订颁布的《安全生产法》、</w:t>
      </w:r>
      <w:r>
        <w:rPr>
          <w:rFonts w:eastAsia="仿宋_GB2312"/>
          <w:sz w:val="32"/>
          <w:szCs w:val="32"/>
        </w:rPr>
        <w:t>《中共中央 国务院关于推进安全生产领域改革发展的意见》</w:t>
      </w:r>
      <w:r>
        <w:rPr>
          <w:rFonts w:hint="eastAsia" w:eastAsia="仿宋_GB2312"/>
          <w:sz w:val="32"/>
          <w:szCs w:val="32"/>
        </w:rPr>
        <w:t>、</w:t>
      </w:r>
      <w:r>
        <w:rPr>
          <w:rFonts w:hint="eastAsia" w:ascii="仿宋" w:hAnsi="仿宋" w:eastAsia="仿宋"/>
          <w:color w:val="000000"/>
          <w:sz w:val="32"/>
          <w:szCs w:val="32"/>
        </w:rPr>
        <w:t>《国务院办公厅关于推广随机抽查规范事中事后监管的通知》、《国家安监总局关于印发安全生产年度监督检查计划编制办法的通知》、</w:t>
      </w:r>
      <w:r>
        <w:rPr>
          <w:rFonts w:eastAsia="仿宋_GB2312"/>
          <w:sz w:val="32"/>
          <w:szCs w:val="32"/>
        </w:rPr>
        <w:t>《中共河北省委 河北省人民政府关于推进安全生产领域改革发展的实施意见》</w:t>
      </w:r>
      <w:r>
        <w:rPr>
          <w:rFonts w:hint="eastAsia" w:eastAsia="仿宋_GB2312"/>
          <w:sz w:val="32"/>
          <w:szCs w:val="32"/>
        </w:rPr>
        <w:t>、</w:t>
      </w:r>
      <w:r>
        <w:rPr>
          <w:rFonts w:hint="eastAsia" w:ascii="仿宋_GB2312" w:hAnsi="仿宋_GB2312" w:eastAsia="仿宋_GB2312" w:cs="仿宋_GB2312"/>
          <w:sz w:val="32"/>
          <w:szCs w:val="32"/>
        </w:rPr>
        <w:t>《省安全监管局</w:t>
      </w:r>
      <w:r>
        <w:rPr>
          <w:rFonts w:hint="eastAsia" w:ascii="Times New Roman" w:hAnsi="Times New Roman" w:eastAsia="仿宋_GB2312" w:cs="仿宋_GB2312"/>
          <w:sz w:val="32"/>
          <w:szCs w:val="32"/>
        </w:rPr>
        <w:t>关于印发&lt;关于进一步规范安全生产监督检查计划的意见&gt;的通知》</w:t>
      </w:r>
      <w:r>
        <w:rPr>
          <w:rFonts w:hint="eastAsia" w:ascii="仿宋_GB2312" w:hAnsi="仿宋_GB2312" w:eastAsia="仿宋_GB2312" w:cs="仿宋_GB2312"/>
          <w:sz w:val="32"/>
          <w:szCs w:val="32"/>
        </w:rPr>
        <w:t>、《</w:t>
      </w:r>
      <w:r>
        <w:rPr>
          <w:rFonts w:ascii="仿宋" w:hAnsi="仿宋" w:eastAsia="仿宋"/>
          <w:sz w:val="32"/>
          <w:szCs w:val="32"/>
        </w:rPr>
        <w:t>河北省工贸企业安全生产分级分类监督管理办法</w:t>
      </w:r>
      <w:r>
        <w:rPr>
          <w:rFonts w:hint="eastAsia" w:ascii="仿宋_GB2312" w:hAnsi="仿宋_GB2312" w:eastAsia="仿宋_GB2312" w:cs="仿宋_GB2312"/>
          <w:sz w:val="32"/>
          <w:szCs w:val="32"/>
        </w:rPr>
        <w:t>》、</w:t>
      </w:r>
      <w:r>
        <w:rPr>
          <w:rFonts w:hint="eastAsia" w:eastAsia="仿宋_GB2312"/>
          <w:sz w:val="32"/>
          <w:szCs w:val="32"/>
        </w:rPr>
        <w:t>《中共唐山市委 唐山市人民政府关于推进安全生产领域改革发展的实施办法》</w:t>
      </w:r>
      <w:r>
        <w:rPr>
          <w:rFonts w:hint="eastAsia" w:ascii="仿宋" w:hAnsi="仿宋" w:eastAsia="仿宋"/>
          <w:color w:val="000000"/>
          <w:sz w:val="32"/>
          <w:szCs w:val="32"/>
        </w:rPr>
        <w:t>等法律、法规、规章和文件的规定，按照“统筹兼顾、分类分级、突出重点、提高效能、留有余地”的原则，</w:t>
      </w:r>
      <w:r>
        <w:rPr>
          <w:rFonts w:hint="eastAsia" w:ascii="仿宋_GB2312" w:hAnsi="仿宋_GB2312" w:eastAsia="仿宋_GB2312" w:cs="仿宋_GB2312"/>
          <w:sz w:val="32"/>
          <w:szCs w:val="32"/>
        </w:rPr>
        <w:t>扎实开展事故隐患大排查大整治攻坚行动，持续深化安全生产专项整治三年行动，坚持依法行政，</w:t>
      </w:r>
      <w:r>
        <w:rPr>
          <w:rFonts w:hint="eastAsia" w:ascii="仿宋_GB2312" w:hAnsi="仿宋_GB2312" w:eastAsia="仿宋_GB2312" w:cs="仿宋_GB2312"/>
          <w:bCs/>
          <w:sz w:val="32"/>
          <w:shd w:val="clear" w:color="auto" w:fill="FFFFFF"/>
        </w:rPr>
        <w:t>严格执行行政执法“三项制度”</w:t>
      </w:r>
      <w:r>
        <w:rPr>
          <w:rFonts w:hint="eastAsia" w:ascii="仿宋_GB2312" w:hAnsi="仿宋_GB2312" w:eastAsia="仿宋_GB2312" w:cs="仿宋_GB2312"/>
          <w:sz w:val="32"/>
          <w:szCs w:val="32"/>
        </w:rPr>
        <w:t>，规范执法行为，不断加大依法治安和监管执法力度，切实强化源头管理，进一步夯实基层基础，努力提升本质安全生产水平。</w:t>
      </w:r>
    </w:p>
    <w:p w14:paraId="5DC6044E">
      <w:pPr>
        <w:widowControl w:val="0"/>
        <w:spacing w:line="570" w:lineRule="exact"/>
        <w:ind w:firstLine="606" w:firstLineChars="200"/>
        <w:jc w:val="left"/>
        <w:rPr>
          <w:rFonts w:ascii="仿宋_GB2312" w:hAnsi="仿宋_GB2312" w:eastAsia="仿宋_GB2312" w:cs="仿宋_GB2312"/>
          <w:sz w:val="32"/>
          <w:szCs w:val="32"/>
          <w:lang w:val="zh-CN"/>
        </w:rPr>
      </w:pPr>
      <w:r>
        <w:rPr>
          <w:rFonts w:hint="eastAsia" w:ascii="仿宋" w:hAnsi="仿宋" w:eastAsia="仿宋"/>
          <w:b/>
          <w:color w:val="000000"/>
          <w:sz w:val="32"/>
          <w:szCs w:val="32"/>
        </w:rPr>
        <w:t>（二）工作目标：</w:t>
      </w:r>
      <w:r>
        <w:rPr>
          <w:rFonts w:hint="eastAsia" w:ascii="仿宋_GB2312" w:hAnsi="仿宋_GB2312" w:eastAsia="仿宋_GB2312" w:cs="仿宋_GB2312"/>
          <w:sz w:val="32"/>
          <w:szCs w:val="32"/>
          <w:lang w:val="zh-CN"/>
        </w:rPr>
        <w:t>全面完成2021年安全生产各项监督检查任务，对辖区内直接监管的行业（领域）生产经营单位监督检查覆盖率达100%；对群众举报的安全生产隐患、安全生产违法行为查处率达100%；责令限期整改的生产经营单位到期整改复查率达100%。努力减少一般事故，有效遏制较大事故，坚决杜绝重特大事故，确保全市安全生产形势持续稳定。</w:t>
      </w:r>
    </w:p>
    <w:p w14:paraId="17693034">
      <w:pPr>
        <w:widowControl w:val="0"/>
        <w:spacing w:line="570" w:lineRule="exact"/>
        <w:ind w:firstLine="606" w:firstLineChars="200"/>
        <w:jc w:val="left"/>
        <w:rPr>
          <w:rFonts w:ascii="仿宋_GB2312" w:eastAsia="仿宋_GB2312"/>
          <w:color w:val="333333"/>
          <w:sz w:val="32"/>
          <w:szCs w:val="32"/>
          <w:shd w:val="clear" w:color="auto" w:fill="FFFFFF"/>
        </w:rPr>
      </w:pPr>
      <w:r>
        <w:rPr>
          <w:rFonts w:hint="eastAsia" w:ascii="仿宋" w:hAnsi="仿宋" w:eastAsia="仿宋"/>
          <w:b/>
          <w:color w:val="000000"/>
          <w:sz w:val="32"/>
          <w:szCs w:val="32"/>
        </w:rPr>
        <w:t>（三）主要任务：</w:t>
      </w:r>
      <w:r>
        <w:rPr>
          <w:rFonts w:hint="eastAsia" w:ascii="仿宋" w:hAnsi="仿宋" w:eastAsia="仿宋"/>
          <w:color w:val="000000"/>
          <w:sz w:val="32"/>
          <w:szCs w:val="32"/>
        </w:rPr>
        <w:t>根据相关要求和我区安全生产监管工作特点，主要承担对危险化学品企业（仓储、经营）、危险化学品重大危险源企业和全区工商贸B类、C类企业以及D类重点企业，按照年度监督检查工作计划进行执法检查，对区内工商贸非重点D类企业进行“双随机”抽查。</w:t>
      </w:r>
      <w:r>
        <w:rPr>
          <w:rFonts w:hint="eastAsia" w:ascii="仿宋_GB2312" w:hAnsi="仿宋_GB2312" w:eastAsia="仿宋_GB2312" w:cs="仿宋_GB2312"/>
          <w:sz w:val="32"/>
          <w:szCs w:val="32"/>
          <w:lang w:val="zh-CN"/>
        </w:rPr>
        <w:t>按照国家和省、市、区关于安全生产工作部署和要求，结合我区实际，深化安全生产专项整治三年行动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“双控”机制建设，</w:t>
      </w:r>
      <w:r>
        <w:rPr>
          <w:rFonts w:hint="eastAsia" w:ascii="仿宋_GB2312" w:eastAsia="仿宋_GB2312"/>
          <w:color w:val="333333"/>
          <w:sz w:val="32"/>
          <w:szCs w:val="32"/>
          <w:shd w:val="clear" w:color="auto" w:fill="FFFFFF"/>
        </w:rPr>
        <w:t>督促企业全面落实主体责任，履行企业安全隐患排查和及时消除各类安全事故隐患职责，有效提升生产经营建设单位本质安全水平；持续抓好重点行业（领域）安全监管，深入推进安全生产专项整治，严厉打击各类违法违章生产经营行为，强化治本攻坚；着力夯实安全生产基层基础建设，不断提升安全保障能力和安全监管能力。</w:t>
      </w:r>
    </w:p>
    <w:p w14:paraId="64E4614E">
      <w:pPr>
        <w:widowControl w:val="0"/>
        <w:spacing w:line="570" w:lineRule="exact"/>
        <w:ind w:firstLine="606" w:firstLineChars="200"/>
        <w:jc w:val="left"/>
        <w:rPr>
          <w:rFonts w:ascii="黑体" w:hAnsi="黑体" w:eastAsia="黑体" w:cs="黑体"/>
          <w:bCs/>
          <w:sz w:val="32"/>
          <w:szCs w:val="32"/>
        </w:rPr>
      </w:pPr>
      <w:r>
        <w:rPr>
          <w:rFonts w:hint="eastAsia" w:ascii="黑体" w:hAnsi="黑体" w:eastAsia="黑体"/>
          <w:color w:val="000000"/>
          <w:sz w:val="32"/>
          <w:szCs w:val="32"/>
        </w:rPr>
        <w:t>三、</w:t>
      </w:r>
      <w:r>
        <w:rPr>
          <w:rFonts w:hint="eastAsia" w:ascii="黑体" w:hAnsi="黑体" w:eastAsia="黑体" w:cs="黑体"/>
          <w:bCs/>
          <w:sz w:val="32"/>
          <w:szCs w:val="32"/>
        </w:rPr>
        <w:t>监管执法力量和全年总法定工作日</w:t>
      </w:r>
    </w:p>
    <w:p w14:paraId="0C369C41">
      <w:pPr>
        <w:widowControl w:val="0"/>
        <w:numPr>
          <w:ilvl w:val="0"/>
          <w:numId w:val="1"/>
        </w:numPr>
        <w:spacing w:line="570" w:lineRule="exact"/>
        <w:ind w:firstLine="606"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监管执法力量。</w:t>
      </w:r>
      <w:r>
        <w:rPr>
          <w:rFonts w:hint="eastAsia" w:ascii="仿宋_GB2312" w:hAnsi="仿宋_GB2312" w:eastAsia="仿宋_GB2312" w:cs="仿宋_GB2312"/>
          <w:sz w:val="32"/>
          <w:szCs w:val="32"/>
        </w:rPr>
        <w:t>区安全监管局现有行政执法岗位人员为6人，依据国家安监总局《安全生产年度监督检查计划编制办法》（安监总政法〔2017〕150号）的要求，安全监管局纳入计算的行政执法人员的数量不少于6×80%＝5（人）。</w:t>
      </w:r>
    </w:p>
    <w:p w14:paraId="51BD4733">
      <w:pPr>
        <w:widowControl w:val="0"/>
        <w:numPr>
          <w:ilvl w:val="0"/>
          <w:numId w:val="1"/>
        </w:numPr>
        <w:spacing w:line="57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全年总法定工作日和执法检查工作日。依据</w:t>
      </w:r>
      <w:r>
        <w:rPr>
          <w:rFonts w:eastAsia="仿宋_GB2312"/>
          <w:sz w:val="32"/>
          <w:szCs w:val="32"/>
        </w:rPr>
        <w:t>《</w:t>
      </w:r>
      <w:r>
        <w:rPr>
          <w:rFonts w:hint="eastAsia" w:eastAsia="仿宋_GB2312"/>
          <w:sz w:val="32"/>
          <w:szCs w:val="32"/>
        </w:rPr>
        <w:t>安全生产年度监督检查计划编制办法》（</w:t>
      </w:r>
      <w:r>
        <w:rPr>
          <w:rFonts w:eastAsia="仿宋_GB2312"/>
          <w:sz w:val="32"/>
          <w:szCs w:val="32"/>
        </w:rPr>
        <w:t>安监</w:t>
      </w:r>
      <w:r>
        <w:rPr>
          <w:rFonts w:hint="eastAsia" w:eastAsia="仿宋_GB2312"/>
          <w:sz w:val="32"/>
          <w:szCs w:val="32"/>
        </w:rPr>
        <w:t>总政法</w:t>
      </w:r>
      <w:r>
        <w:rPr>
          <w:rFonts w:eastAsia="仿宋_GB2312"/>
          <w:sz w:val="32"/>
          <w:szCs w:val="32"/>
        </w:rPr>
        <w:t>〔2017〕150号）</w:t>
      </w:r>
      <w:r>
        <w:rPr>
          <w:rFonts w:hint="eastAsia" w:eastAsia="仿宋_GB2312"/>
          <w:sz w:val="32"/>
          <w:szCs w:val="32"/>
        </w:rPr>
        <w:t>：</w:t>
      </w:r>
    </w:p>
    <w:p w14:paraId="735F3B24">
      <w:pPr>
        <w:widowControl w:val="0"/>
        <w:spacing w:line="570" w:lineRule="exact"/>
        <w:ind w:firstLine="652" w:firstLineChars="215"/>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1、总法定工作日</w:t>
      </w:r>
      <w:r>
        <w:rPr>
          <w:rFonts w:hint="eastAsia" w:ascii="仿宋_GB2312" w:hAnsi="仿宋_GB2312" w:eastAsia="仿宋_GB2312" w:cs="仿宋_GB2312"/>
          <w:sz w:val="32"/>
          <w:szCs w:val="32"/>
        </w:rPr>
        <w:t>＝（全年总天数-双休日-法定节假日）×局行政执法人员数量＝（365-104-11）×5＝1250个工作日。</w:t>
      </w:r>
    </w:p>
    <w:p w14:paraId="4A0E2037">
      <w:pPr>
        <w:widowControl w:val="0"/>
        <w:spacing w:line="570" w:lineRule="exact"/>
        <w:ind w:firstLine="652" w:firstLineChars="215"/>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2、监督检查工作日</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总法定工作日-</w:t>
      </w:r>
      <w:r>
        <w:rPr>
          <w:rFonts w:hint="eastAsia" w:ascii="仿宋_GB2312" w:hAnsi="仿宋_GB2312" w:eastAsia="仿宋_GB2312" w:cs="仿宋_GB2312"/>
          <w:sz w:val="32"/>
          <w:szCs w:val="32"/>
        </w:rPr>
        <w:t>其他执法工作日-非执法工作日＝1250-244-370＝636工作日</w:t>
      </w:r>
    </w:p>
    <w:p w14:paraId="1FF258D6">
      <w:pPr>
        <w:pStyle w:val="5"/>
        <w:shd w:val="clear" w:color="auto" w:fill="FFFFFF"/>
        <w:spacing w:before="0" w:beforeAutospacing="0" w:after="0" w:afterAutospacing="0"/>
        <w:ind w:firstLine="606" w:firstLineChars="200"/>
        <w:rPr>
          <w:rFonts w:ascii="黑体" w:hAnsi="黑体" w:eastAsia="黑体"/>
          <w:color w:val="000000"/>
          <w:sz w:val="32"/>
          <w:szCs w:val="32"/>
        </w:rPr>
      </w:pPr>
      <w:r>
        <w:rPr>
          <w:rFonts w:hint="eastAsia" w:ascii="黑体" w:hAnsi="黑体" w:eastAsia="黑体"/>
          <w:color w:val="000000"/>
          <w:sz w:val="32"/>
          <w:szCs w:val="32"/>
        </w:rPr>
        <w:t>四、监督检查工作计划</w:t>
      </w:r>
    </w:p>
    <w:p w14:paraId="4D9ED58A">
      <w:pPr>
        <w:pStyle w:val="5"/>
        <w:shd w:val="clear" w:color="auto" w:fill="FFFFFF"/>
        <w:spacing w:before="0" w:beforeAutospacing="0" w:after="0" w:afterAutospacing="0"/>
        <w:ind w:firstLine="606" w:firstLineChars="200"/>
        <w:rPr>
          <w:rFonts w:ascii="楷体" w:hAnsi="楷体" w:eastAsia="楷体"/>
          <w:b/>
          <w:color w:val="000000"/>
          <w:sz w:val="32"/>
          <w:szCs w:val="32"/>
        </w:rPr>
      </w:pPr>
      <w:r>
        <w:rPr>
          <w:rFonts w:hint="eastAsia" w:ascii="楷体" w:hAnsi="楷体" w:eastAsia="楷体"/>
          <w:b/>
          <w:color w:val="000000"/>
          <w:sz w:val="32"/>
          <w:szCs w:val="32"/>
        </w:rPr>
        <w:t>（一）重点检查工作日及工作计划安排。</w:t>
      </w:r>
    </w:p>
    <w:p w14:paraId="75A4BCFB">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组织对重点检查的110家企业（名单见附件1）企业实施现场执法检查，总计检查企业220家次，含复查验收工作，共计安排368个重点检查工作日，具体执法检查计划如下：</w:t>
      </w:r>
    </w:p>
    <w:p w14:paraId="7CFEA5D8">
      <w:pPr>
        <w:pStyle w:val="5"/>
        <w:shd w:val="clear" w:color="auto" w:fill="FFFFFF"/>
        <w:spacing w:before="0" w:beforeAutospacing="0" w:after="0" w:afterAutospacing="0"/>
        <w:ind w:firstLine="455" w:firstLineChars="150"/>
        <w:rPr>
          <w:rFonts w:ascii="仿宋" w:hAnsi="仿宋" w:eastAsia="仿宋"/>
          <w:color w:val="000000"/>
          <w:sz w:val="32"/>
          <w:szCs w:val="32"/>
        </w:rPr>
      </w:pPr>
      <w:r>
        <w:rPr>
          <w:rFonts w:hint="eastAsia" w:ascii="仿宋" w:hAnsi="仿宋" w:eastAsia="仿宋"/>
          <w:color w:val="000000"/>
          <w:sz w:val="32"/>
          <w:szCs w:val="32"/>
        </w:rPr>
        <w:t>1.组织对4家危化品仓储企业、1家建材涉重大危险源企业、15家工贸涉爆粉尘B类企业、19家工贸规上C类企业、35家工贸涉爆粉尘D类企业实施检查，按每年检查1次的频率，共实施现场检查148家次，含复查验收工作，安排296个执法检查工作日（按每日检查、复查1家次、每次由2名执法人员实施的执法频率计算）。</w:t>
      </w:r>
    </w:p>
    <w:p w14:paraId="2E5D4373">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2.组织对24家危化品无储存经营企业、12家加油站，按每年检查1次的频率，共实施现场检查72家次，含复查验收工作，安排72个执法检查工作日（按每日检查、复查2家次、每次由2名执法人员实施的执法频率计算）。</w:t>
      </w:r>
    </w:p>
    <w:p w14:paraId="794B5254">
      <w:pPr>
        <w:pStyle w:val="5"/>
        <w:shd w:val="clear" w:color="auto" w:fill="FFFFFF"/>
        <w:spacing w:before="0" w:beforeAutospacing="0" w:after="0" w:afterAutospacing="0"/>
        <w:ind w:firstLine="606" w:firstLineChars="200"/>
        <w:rPr>
          <w:rFonts w:ascii="楷体" w:hAnsi="楷体" w:eastAsia="楷体"/>
          <w:b/>
          <w:color w:val="000000"/>
          <w:sz w:val="32"/>
          <w:szCs w:val="32"/>
        </w:rPr>
      </w:pPr>
      <w:r>
        <w:rPr>
          <w:rFonts w:hint="eastAsia" w:ascii="楷体" w:hAnsi="楷体" w:eastAsia="楷体"/>
          <w:b/>
          <w:color w:val="000000"/>
          <w:sz w:val="32"/>
          <w:szCs w:val="32"/>
        </w:rPr>
        <w:t>（二）一般检查工作日及工作计划安排</w:t>
      </w:r>
    </w:p>
    <w:p w14:paraId="4ADD0E51">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组织对67家非重点D类工贸企业采取“双随机”抽查的方式实施现场执法检查，总计检查企业134家次，含复查验收工作，共计安排268个一般检查工作日（按每日检查、复查1家次、每次由2名执法人员实施的执法频率计算）。</w:t>
      </w:r>
    </w:p>
    <w:p w14:paraId="23F1E2A0">
      <w:pPr>
        <w:pStyle w:val="5"/>
        <w:shd w:val="clear" w:color="auto" w:fill="FFFFFF"/>
        <w:spacing w:before="0" w:beforeAutospacing="0" w:after="0" w:afterAutospacing="0"/>
        <w:ind w:firstLine="606" w:firstLineChars="200"/>
        <w:rPr>
          <w:rFonts w:ascii="楷体" w:hAnsi="楷体" w:eastAsia="楷体"/>
          <w:b/>
          <w:color w:val="000000"/>
          <w:sz w:val="32"/>
          <w:szCs w:val="32"/>
        </w:rPr>
      </w:pPr>
      <w:r>
        <w:rPr>
          <w:rFonts w:hint="eastAsia" w:ascii="楷体" w:hAnsi="楷体" w:eastAsia="楷体"/>
          <w:b/>
          <w:color w:val="000000"/>
          <w:sz w:val="32"/>
          <w:szCs w:val="32"/>
        </w:rPr>
        <w:t>（三）其他执法工作日及工作计划安排</w:t>
      </w:r>
    </w:p>
    <w:p w14:paraId="3508F9E9">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组织实施综合监管、行政许可、安全生产宣传教育培训、安全生产事故隐患举报查处、机动执法检查等工作，总计安排244个执法工作日，具体工作计划如下：</w:t>
      </w:r>
    </w:p>
    <w:p w14:paraId="1E097C94">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1.综合监管工作计划。组织召开区级安全生产会议、重要时间节点动员部署会议、制发相关实施方案，开展督导检查、约谈、考核等工作。安排2名执法人员进行落实，安排60个执法工作日。</w:t>
      </w:r>
    </w:p>
    <w:p w14:paraId="2114BC6F">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2.安全生产宣传教育培训工作计划。一是组织开展“安全生产月”、应急、法制、消防、交通和突发事件应对法等集中宣传活动，年内累计组织开展安全生产集中宣传活动6次以上，按每次4名执法人员组织实施，每期用时1个执法工作日计算，共计安排24个执法工作日；二是组织开展主要负责人、安全管理人员安全培训。年内组织2期，按每期3名执法人员组织实施，每期用时5个执法工作日计算，共计安排30个执法工作日。共计54个执法工作日。</w:t>
      </w:r>
    </w:p>
    <w:p w14:paraId="11A5990F">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3. 履行日常行政执法制度工作。按2个执法人员每周用时0.5个执法工作日对日常行政执法工作进行梳理、登记、归档、报告和备案的频率计算，共计安排54个执法工作日。</w:t>
      </w:r>
    </w:p>
    <w:p w14:paraId="208A2D3B">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4.安全生产隐患举报查处工作。按受理各类安全生产隐患投诉举报案件2起频次，每起投诉举报案件核查落实、跟踪、反馈用时1个执法工作日、由2名执法人员实施，安排4个执法工作日。</w:t>
      </w:r>
    </w:p>
    <w:p w14:paraId="7886D04A">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5.机动执法检查工作：按每年不低于36家次，用于配合上级的各类执法检查督查行动等工作任务以及领导带队检查和其他临时检查任务的落实，安排72个执法工作日。</w:t>
      </w:r>
    </w:p>
    <w:p w14:paraId="60BDC9EC">
      <w:pPr>
        <w:pStyle w:val="5"/>
        <w:shd w:val="clear" w:color="auto" w:fill="FFFFFF"/>
        <w:spacing w:before="0" w:beforeAutospacing="0" w:after="0" w:afterAutospacing="0"/>
        <w:ind w:firstLine="606" w:firstLineChars="200"/>
        <w:rPr>
          <w:rFonts w:ascii="楷体" w:hAnsi="楷体" w:eastAsia="楷体"/>
          <w:b/>
          <w:color w:val="000000"/>
          <w:sz w:val="32"/>
          <w:szCs w:val="32"/>
        </w:rPr>
      </w:pPr>
      <w:r>
        <w:rPr>
          <w:rFonts w:hint="eastAsia" w:ascii="楷体" w:hAnsi="楷体" w:eastAsia="楷体"/>
          <w:b/>
          <w:color w:val="000000"/>
          <w:sz w:val="32"/>
          <w:szCs w:val="32"/>
        </w:rPr>
        <w:t>（四）非执法工作日及工作计划安排。</w:t>
      </w:r>
    </w:p>
    <w:p w14:paraId="1FA3C5DA">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按照原国家安监总局关于非执法工作日的有关规定，年度安排行政执法人员学习、培训、会议、休假、病（事）假以及党团活动等工作，全年计划安排370个非执法工作日，具体计划如下：</w:t>
      </w:r>
    </w:p>
    <w:p w14:paraId="7B4FB356">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1.组织其他党课学习、党团活动及省应急管理厅周末大讲堂等其他会议工作。按照每周安排1天计算，总计安排265个工作日；</w:t>
      </w:r>
    </w:p>
    <w:p w14:paraId="272A6AE8">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2.公务员法定假期。按照公务员休假有关规定，安排75个工作日用于行政执法人员的年休假；</w:t>
      </w:r>
    </w:p>
    <w:p w14:paraId="2865DD47">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3.其他非执法工作。安排30个工作日用于行政执法人员的探亲假、婚（丧）假、病（事）假等。</w:t>
      </w:r>
    </w:p>
    <w:p w14:paraId="50D724EE">
      <w:pPr>
        <w:pStyle w:val="5"/>
        <w:shd w:val="clear" w:color="auto" w:fill="FFFFFF"/>
        <w:spacing w:before="0" w:beforeAutospacing="0" w:after="0" w:afterAutospacing="0"/>
        <w:rPr>
          <w:rFonts w:ascii="黑体" w:hAnsi="黑体" w:eastAsia="黑体"/>
          <w:color w:val="000000"/>
          <w:sz w:val="32"/>
          <w:szCs w:val="32"/>
        </w:rPr>
      </w:pPr>
      <w:r>
        <w:rPr>
          <w:rFonts w:hint="eastAsia"/>
          <w:color w:val="000000"/>
          <w:sz w:val="32"/>
          <w:szCs w:val="32"/>
        </w:rPr>
        <w:t>   </w:t>
      </w:r>
      <w:r>
        <w:rPr>
          <w:rFonts w:hint="eastAsia" w:ascii="黑体" w:hAnsi="黑体" w:eastAsia="黑体"/>
          <w:color w:val="000000"/>
          <w:sz w:val="32"/>
          <w:szCs w:val="32"/>
        </w:rPr>
        <w:t>五、工作要求</w:t>
      </w:r>
    </w:p>
    <w:p w14:paraId="7A3C892F">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楷体" w:hAnsi="楷体" w:eastAsia="楷体"/>
          <w:b/>
          <w:color w:val="000000"/>
          <w:sz w:val="32"/>
          <w:szCs w:val="32"/>
        </w:rPr>
        <w:t>（一）认真组织统筹安排。</w:t>
      </w:r>
      <w:r>
        <w:rPr>
          <w:rFonts w:hint="eastAsia" w:ascii="仿宋" w:hAnsi="仿宋" w:eastAsia="仿宋"/>
          <w:color w:val="000000"/>
          <w:sz w:val="32"/>
          <w:szCs w:val="32"/>
        </w:rPr>
        <w:t>制定年度安全生产监督检查计划，并按照计划实施监督检查，是《中华人民共和国安全生产法》的重要内容。</w:t>
      </w:r>
      <w:r>
        <w:rPr>
          <w:rFonts w:hint="eastAsia" w:ascii="仿宋_GB2312" w:eastAsia="仿宋_GB2312"/>
          <w:sz w:val="32"/>
          <w:szCs w:val="32"/>
        </w:rPr>
        <w:t>是</w:t>
      </w:r>
      <w:r>
        <w:rPr>
          <w:rFonts w:ascii="仿宋_GB2312" w:eastAsia="仿宋_GB2312"/>
          <w:sz w:val="32"/>
          <w:szCs w:val="32"/>
        </w:rPr>
        <w:t>各级安全监管部门</w:t>
      </w:r>
      <w:r>
        <w:rPr>
          <w:rFonts w:hint="eastAsia" w:ascii="仿宋_GB2312" w:eastAsia="仿宋_GB2312"/>
          <w:sz w:val="32"/>
          <w:szCs w:val="32"/>
        </w:rPr>
        <w:t>依法</w:t>
      </w:r>
      <w:r>
        <w:rPr>
          <w:rFonts w:ascii="仿宋_GB2312" w:eastAsia="仿宋_GB2312"/>
          <w:sz w:val="32"/>
          <w:szCs w:val="32"/>
        </w:rPr>
        <w:t>开展监督检查工作</w:t>
      </w:r>
      <w:r>
        <w:rPr>
          <w:rFonts w:hint="eastAsia" w:ascii="仿宋_GB2312" w:eastAsia="仿宋_GB2312"/>
          <w:sz w:val="32"/>
          <w:szCs w:val="32"/>
        </w:rPr>
        <w:t>、依法维护</w:t>
      </w:r>
      <w:r>
        <w:rPr>
          <w:rFonts w:ascii="仿宋_GB2312" w:eastAsia="仿宋_GB2312"/>
          <w:sz w:val="32"/>
          <w:szCs w:val="32"/>
        </w:rPr>
        <w:t>自身权益的基本依据</w:t>
      </w:r>
      <w:r>
        <w:rPr>
          <w:rFonts w:hint="eastAsia" w:ascii="仿宋_GB2312" w:eastAsia="仿宋_GB2312"/>
          <w:sz w:val="32"/>
          <w:szCs w:val="32"/>
        </w:rPr>
        <w:t>。</w:t>
      </w:r>
      <w:r>
        <w:rPr>
          <w:rFonts w:hint="eastAsia" w:ascii="仿宋" w:hAnsi="仿宋" w:eastAsia="仿宋"/>
          <w:color w:val="000000"/>
          <w:sz w:val="32"/>
          <w:szCs w:val="32"/>
        </w:rPr>
        <w:t>全员要高度重视，认真组织实施监督检查计划。严格落实安全生产监督检查“双随机”抽查检查工作要求，对生产经营单位按照确定的监督检查频次进行抽查，保证必要的抽查覆盖面。要统筹安排计划，结合“双控”机制建设、联合执法、专项检查、日常监管、业务指导和上级安排的其他任务等工作一并进行。</w:t>
      </w:r>
    </w:p>
    <w:p w14:paraId="372289E9">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楷体" w:hAnsi="楷体" w:eastAsia="楷体"/>
          <w:b/>
          <w:color w:val="000000"/>
          <w:sz w:val="32"/>
          <w:szCs w:val="32"/>
        </w:rPr>
        <w:t>（二）严格执行计划任务。</w:t>
      </w:r>
      <w:r>
        <w:rPr>
          <w:rFonts w:hint="eastAsia" w:ascii="仿宋" w:hAnsi="仿宋" w:eastAsia="仿宋"/>
          <w:color w:val="000000"/>
          <w:sz w:val="32"/>
          <w:szCs w:val="32"/>
        </w:rPr>
        <w:t>要严格按照年度计划细化分解监督检查任务，明确监督检查的主办和协办人员，保质保量完成年度监督检查计划。要加强过程管理，对生产经营单位开展检查前，要编制具体的现场检查方案，并归档备查。必要时可会同有关部门联合开展生产经营单位生产现场安全监督检查。涉及专业性内容的，可邀请相关专家参与监督检查，并听取专家的意见和建议。要统筹兼顾，上下沟通，优先安排到期必须进行复查的生产经营单位，确需对计划作出重大调整的，应当按照有关规定办理。</w:t>
      </w:r>
    </w:p>
    <w:p w14:paraId="1D7E24EE">
      <w:pPr>
        <w:pStyle w:val="5"/>
        <w:shd w:val="clear" w:color="auto" w:fill="FFFFFF"/>
        <w:spacing w:before="0" w:beforeAutospacing="0" w:after="0" w:afterAutospacing="0"/>
        <w:rPr>
          <w:rFonts w:ascii="仿宋" w:hAnsi="仿宋" w:eastAsia="仿宋"/>
          <w:color w:val="000000"/>
          <w:sz w:val="32"/>
          <w:szCs w:val="32"/>
        </w:rPr>
      </w:pPr>
      <w:r>
        <w:rPr>
          <w:rFonts w:hint="eastAsia"/>
          <w:color w:val="000000"/>
          <w:sz w:val="32"/>
          <w:szCs w:val="32"/>
        </w:rPr>
        <w:t>  </w:t>
      </w:r>
      <w:r>
        <w:rPr>
          <w:rFonts w:hint="eastAsia" w:ascii="楷体" w:hAnsi="楷体" w:eastAsia="楷体"/>
          <w:b/>
          <w:color w:val="000000"/>
          <w:sz w:val="32"/>
          <w:szCs w:val="32"/>
        </w:rPr>
        <w:t>（三）确保监督检查质量。</w:t>
      </w:r>
      <w:r>
        <w:rPr>
          <w:rFonts w:hint="eastAsia" w:ascii="仿宋" w:hAnsi="仿宋" w:eastAsia="仿宋"/>
          <w:color w:val="000000"/>
          <w:sz w:val="32"/>
          <w:szCs w:val="32"/>
        </w:rPr>
        <w:t>严格执法程序，规范执法行为，依法查处安全生产违法行为。按要求建立档案，做到闭环管理，严格落实执法责任制，对检查发现的问题隐患，依法制作安全生产行政执法文书，确保检查发现的问题隐患整改到位、违法行为处罚到位。要严格执行安全生产行政执法公示、执法全过程记录、重大执法决定法制审核“三项制度”，切实提高监督检查质量。</w:t>
      </w:r>
    </w:p>
    <w:p w14:paraId="5D68E8CD">
      <w:pPr>
        <w:pStyle w:val="5"/>
        <w:shd w:val="clear" w:color="auto" w:fill="FFFFFF"/>
        <w:spacing w:before="0" w:beforeAutospacing="0" w:after="0" w:afterAutospacing="0"/>
        <w:ind w:firstLine="606" w:firstLineChars="200"/>
        <w:rPr>
          <w:rFonts w:ascii="仿宋" w:hAnsi="仿宋" w:eastAsia="仿宋"/>
          <w:color w:val="000000"/>
          <w:sz w:val="32"/>
          <w:szCs w:val="32"/>
        </w:rPr>
      </w:pPr>
      <w:r>
        <w:rPr>
          <w:rFonts w:hint="eastAsia" w:ascii="仿宋" w:hAnsi="仿宋" w:eastAsia="仿宋"/>
          <w:color w:val="000000"/>
          <w:sz w:val="32"/>
          <w:szCs w:val="32"/>
        </w:rPr>
        <w:t>（四）树立良好执法形象。要切实转变工作作风，依据《安全生产行政执法规范用语指引》，提高执法效能，按照“忠诚担当、雷厉风行、实在实干、竭诚为民”的四项作风要求，动真碰硬，真抓实干，狠抓落实，严格执行“双随机</w:t>
      </w:r>
      <w:r>
        <w:rPr>
          <w:rFonts w:hint="eastAsia" w:ascii="仿宋" w:hAnsi="仿宋" w:eastAsia="仿宋"/>
          <w:color w:val="000000"/>
          <w:sz w:val="32"/>
          <w:szCs w:val="32"/>
          <w:lang w:eastAsia="zh-CN"/>
        </w:rPr>
        <w:t>、</w:t>
      </w:r>
      <w:bookmarkStart w:id="0" w:name="_GoBack"/>
      <w:bookmarkEnd w:id="0"/>
      <w:r>
        <w:rPr>
          <w:rFonts w:hint="eastAsia" w:ascii="仿宋" w:hAnsi="仿宋" w:eastAsia="仿宋"/>
          <w:color w:val="000000"/>
          <w:sz w:val="32"/>
          <w:szCs w:val="32"/>
        </w:rPr>
        <w:t>一公开”制度，做到有法必依、执法必严。要加强执法监督，发现违法或者不当的行政执法行为，要及时予以纠正，确保权力正当行使。要以为民务实清廉为主题，牢固树立执法为民理念，严格执行廉洁自律各项规定，杜绝各类违规违纪违法行为，做到公正执法、文明执法、严格执法、廉洁执法，树立的良好执法形象。</w:t>
      </w:r>
    </w:p>
    <w:p w14:paraId="2CF3155D">
      <w:pPr>
        <w:pStyle w:val="5"/>
        <w:shd w:val="clear" w:color="auto" w:fill="FFFFFF"/>
        <w:spacing w:before="0" w:beforeAutospacing="0" w:after="0" w:afterAutospacing="0"/>
        <w:ind w:firstLine="606" w:firstLineChars="200"/>
        <w:rPr>
          <w:rFonts w:ascii="仿宋" w:hAnsi="仿宋" w:eastAsia="仿宋" w:cs="仿宋_GB2312"/>
          <w:kern w:val="2"/>
          <w:sz w:val="32"/>
          <w:szCs w:val="32"/>
        </w:rPr>
      </w:pPr>
    </w:p>
    <w:p w14:paraId="13170698">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4FE58399">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725AC6A4">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454581BB">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0AE3F343">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19B702F4">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33CC163A">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1BB414ED">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1861D505">
      <w:pPr>
        <w:pStyle w:val="5"/>
        <w:shd w:val="clear" w:color="auto" w:fill="FFFFFF"/>
        <w:spacing w:before="0" w:beforeAutospacing="0" w:after="0" w:afterAutospacing="0"/>
        <w:ind w:firstLine="606" w:firstLineChars="200"/>
        <w:rPr>
          <w:rFonts w:ascii="仿宋_GB2312" w:hAnsi="仿宋_GB2312" w:eastAsia="仿宋_GB2312" w:cs="仿宋_GB2312"/>
          <w:kern w:val="2"/>
          <w:sz w:val="32"/>
          <w:szCs w:val="32"/>
        </w:rPr>
      </w:pPr>
    </w:p>
    <w:p w14:paraId="207944BC">
      <w:pPr>
        <w:spacing w:line="540" w:lineRule="exact"/>
        <w:jc w:val="left"/>
        <w:rPr>
          <w:rFonts w:ascii="方正小标宋简体" w:eastAsia="方正小标宋简体"/>
          <w:sz w:val="32"/>
          <w:szCs w:val="32"/>
        </w:rPr>
      </w:pPr>
      <w:r>
        <w:rPr>
          <w:rFonts w:hint="eastAsia" w:ascii="方正小标宋简体" w:eastAsia="方正小标宋简体"/>
          <w:sz w:val="32"/>
          <w:szCs w:val="32"/>
        </w:rPr>
        <w:t>附件1</w:t>
      </w:r>
    </w:p>
    <w:p w14:paraId="02E0795B">
      <w:pPr>
        <w:spacing w:line="540" w:lineRule="exact"/>
        <w:rPr>
          <w:rFonts w:ascii="方正小标宋简体" w:eastAsia="方正小标宋简体"/>
          <w:sz w:val="44"/>
          <w:szCs w:val="44"/>
        </w:rPr>
      </w:pPr>
      <w:r>
        <w:rPr>
          <w:rFonts w:hint="eastAsia" w:ascii="方正小标宋简体" w:eastAsia="方正小标宋简体"/>
          <w:sz w:val="44"/>
          <w:szCs w:val="44"/>
        </w:rPr>
        <w:t>重点检查企业名单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01"/>
        <w:gridCol w:w="6237"/>
      </w:tblGrid>
      <w:tr w14:paraId="2584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9DD0B84">
            <w:pPr>
              <w:spacing w:line="540" w:lineRule="exact"/>
              <w:rPr>
                <w:rFonts w:ascii="黑体" w:hAnsi="黑体" w:eastAsia="黑体"/>
                <w:w w:val="80"/>
                <w:sz w:val="28"/>
                <w:szCs w:val="28"/>
              </w:rPr>
            </w:pPr>
            <w:r>
              <w:rPr>
                <w:rFonts w:hint="eastAsia" w:ascii="黑体" w:hAnsi="黑体" w:eastAsia="黑体"/>
                <w:w w:val="80"/>
                <w:sz w:val="28"/>
                <w:szCs w:val="28"/>
              </w:rPr>
              <w:t>序号</w:t>
            </w:r>
          </w:p>
        </w:tc>
        <w:tc>
          <w:tcPr>
            <w:tcW w:w="1701" w:type="dxa"/>
          </w:tcPr>
          <w:p w14:paraId="3C68F950">
            <w:pPr>
              <w:spacing w:line="540" w:lineRule="exact"/>
              <w:rPr>
                <w:rFonts w:ascii="黑体" w:hAnsi="黑体" w:eastAsia="黑体"/>
                <w:sz w:val="28"/>
                <w:szCs w:val="28"/>
              </w:rPr>
            </w:pPr>
            <w:r>
              <w:rPr>
                <w:rFonts w:hint="eastAsia" w:ascii="黑体" w:hAnsi="黑体" w:eastAsia="黑体"/>
                <w:sz w:val="28"/>
                <w:szCs w:val="28"/>
              </w:rPr>
              <w:t>企业性质</w:t>
            </w:r>
          </w:p>
        </w:tc>
        <w:tc>
          <w:tcPr>
            <w:tcW w:w="6237" w:type="dxa"/>
          </w:tcPr>
          <w:p w14:paraId="2A29B367">
            <w:pPr>
              <w:spacing w:line="540" w:lineRule="exact"/>
              <w:rPr>
                <w:rFonts w:ascii="黑体" w:hAnsi="黑体" w:eastAsia="黑体"/>
                <w:sz w:val="28"/>
                <w:szCs w:val="28"/>
              </w:rPr>
            </w:pPr>
            <w:r>
              <w:rPr>
                <w:rFonts w:hint="eastAsia" w:ascii="黑体" w:hAnsi="黑体" w:eastAsia="黑体"/>
                <w:sz w:val="28"/>
                <w:szCs w:val="28"/>
              </w:rPr>
              <w:t>企业名称</w:t>
            </w:r>
          </w:p>
        </w:tc>
      </w:tr>
      <w:tr w14:paraId="3DE9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4AC6141">
            <w:pPr>
              <w:spacing w:line="540" w:lineRule="exact"/>
              <w:rPr>
                <w:rFonts w:ascii="仿宋" w:hAnsi="仿宋" w:eastAsia="仿宋"/>
                <w:sz w:val="28"/>
                <w:szCs w:val="28"/>
              </w:rPr>
            </w:pPr>
            <w:r>
              <w:rPr>
                <w:rFonts w:hint="eastAsia" w:ascii="仿宋" w:hAnsi="仿宋" w:eastAsia="仿宋"/>
                <w:sz w:val="28"/>
                <w:szCs w:val="28"/>
              </w:rPr>
              <w:t>1</w:t>
            </w:r>
          </w:p>
        </w:tc>
        <w:tc>
          <w:tcPr>
            <w:tcW w:w="1701" w:type="dxa"/>
            <w:vMerge w:val="restart"/>
            <w:vAlign w:val="center"/>
          </w:tcPr>
          <w:p w14:paraId="4E465BFA">
            <w:pPr>
              <w:spacing w:line="240" w:lineRule="auto"/>
              <w:rPr>
                <w:rFonts w:ascii="仿宋" w:hAnsi="仿宋" w:eastAsia="仿宋"/>
                <w:sz w:val="28"/>
                <w:szCs w:val="28"/>
              </w:rPr>
            </w:pPr>
            <w:r>
              <w:rPr>
                <w:rFonts w:hint="eastAsia" w:ascii="仿宋" w:hAnsi="仿宋" w:eastAsia="仿宋"/>
                <w:color w:val="000000"/>
                <w:sz w:val="28"/>
                <w:szCs w:val="28"/>
                <w:shd w:val="clear" w:color="auto" w:fill="FFFFFF"/>
              </w:rPr>
              <w:t>危化品仓储经营企业（4家）</w:t>
            </w:r>
          </w:p>
        </w:tc>
        <w:tc>
          <w:tcPr>
            <w:tcW w:w="6237" w:type="dxa"/>
          </w:tcPr>
          <w:p w14:paraId="69C6E0C5">
            <w:pPr>
              <w:spacing w:line="540" w:lineRule="exact"/>
              <w:rPr>
                <w:rFonts w:ascii="仿宋" w:hAnsi="仿宋" w:eastAsia="仿宋"/>
                <w:sz w:val="24"/>
                <w:szCs w:val="24"/>
              </w:rPr>
            </w:pPr>
            <w:r>
              <w:rPr>
                <w:rFonts w:hint="eastAsia" w:ascii="仿宋" w:hAnsi="仿宋" w:eastAsia="仿宋"/>
                <w:sz w:val="24"/>
                <w:szCs w:val="24"/>
              </w:rPr>
              <w:t>唐山市汉滨物流有限公司</w:t>
            </w:r>
          </w:p>
        </w:tc>
      </w:tr>
      <w:tr w14:paraId="1D71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48D525D">
            <w:pPr>
              <w:spacing w:line="540" w:lineRule="exact"/>
              <w:rPr>
                <w:rFonts w:ascii="仿宋" w:hAnsi="仿宋" w:eastAsia="仿宋"/>
                <w:sz w:val="28"/>
                <w:szCs w:val="28"/>
              </w:rPr>
            </w:pPr>
            <w:r>
              <w:rPr>
                <w:rFonts w:hint="eastAsia" w:ascii="仿宋" w:hAnsi="仿宋" w:eastAsia="仿宋"/>
                <w:sz w:val="28"/>
                <w:szCs w:val="28"/>
              </w:rPr>
              <w:t>2</w:t>
            </w:r>
          </w:p>
        </w:tc>
        <w:tc>
          <w:tcPr>
            <w:tcW w:w="1701" w:type="dxa"/>
            <w:vMerge w:val="continue"/>
          </w:tcPr>
          <w:p w14:paraId="6B21EED4">
            <w:pPr>
              <w:spacing w:line="540" w:lineRule="exact"/>
              <w:rPr>
                <w:rFonts w:ascii="仿宋" w:hAnsi="仿宋" w:eastAsia="仿宋"/>
                <w:sz w:val="28"/>
                <w:szCs w:val="28"/>
              </w:rPr>
            </w:pPr>
          </w:p>
        </w:tc>
        <w:tc>
          <w:tcPr>
            <w:tcW w:w="6237" w:type="dxa"/>
          </w:tcPr>
          <w:p w14:paraId="7517CE2A">
            <w:pPr>
              <w:spacing w:line="540" w:lineRule="exact"/>
              <w:rPr>
                <w:rFonts w:ascii="仿宋" w:hAnsi="仿宋" w:eastAsia="仿宋"/>
                <w:sz w:val="24"/>
                <w:szCs w:val="24"/>
              </w:rPr>
            </w:pPr>
            <w:r>
              <w:rPr>
                <w:rFonts w:hint="eastAsia" w:ascii="仿宋" w:hAnsi="仿宋" w:eastAsia="仿宋"/>
                <w:sz w:val="24"/>
                <w:szCs w:val="24"/>
              </w:rPr>
              <w:t>唐山通联化工有限公司</w:t>
            </w:r>
          </w:p>
        </w:tc>
      </w:tr>
      <w:tr w14:paraId="595D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0AE14389">
            <w:pPr>
              <w:spacing w:line="540" w:lineRule="exact"/>
              <w:rPr>
                <w:rFonts w:ascii="仿宋" w:hAnsi="仿宋" w:eastAsia="仿宋"/>
                <w:sz w:val="28"/>
                <w:szCs w:val="28"/>
              </w:rPr>
            </w:pPr>
            <w:r>
              <w:rPr>
                <w:rFonts w:hint="eastAsia" w:ascii="仿宋" w:hAnsi="仿宋" w:eastAsia="仿宋"/>
                <w:sz w:val="28"/>
                <w:szCs w:val="28"/>
              </w:rPr>
              <w:t>3</w:t>
            </w:r>
          </w:p>
        </w:tc>
        <w:tc>
          <w:tcPr>
            <w:tcW w:w="1701" w:type="dxa"/>
            <w:vMerge w:val="continue"/>
          </w:tcPr>
          <w:p w14:paraId="132FB249">
            <w:pPr>
              <w:spacing w:line="540" w:lineRule="exact"/>
              <w:rPr>
                <w:rFonts w:ascii="仿宋" w:hAnsi="仿宋" w:eastAsia="仿宋"/>
                <w:sz w:val="28"/>
                <w:szCs w:val="28"/>
              </w:rPr>
            </w:pPr>
          </w:p>
        </w:tc>
        <w:tc>
          <w:tcPr>
            <w:tcW w:w="6237" w:type="dxa"/>
          </w:tcPr>
          <w:p w14:paraId="6162530D">
            <w:pPr>
              <w:spacing w:line="540" w:lineRule="exact"/>
              <w:rPr>
                <w:rFonts w:ascii="仿宋" w:hAnsi="仿宋" w:eastAsia="仿宋"/>
                <w:sz w:val="24"/>
                <w:szCs w:val="24"/>
              </w:rPr>
            </w:pPr>
            <w:r>
              <w:rPr>
                <w:rFonts w:hint="eastAsia" w:ascii="仿宋" w:hAnsi="仿宋" w:eastAsia="仿宋"/>
                <w:sz w:val="24"/>
                <w:szCs w:val="24"/>
              </w:rPr>
              <w:t>唐山市汉沽管理区晟高物流有限公司</w:t>
            </w:r>
          </w:p>
        </w:tc>
      </w:tr>
      <w:tr w14:paraId="5F13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1689F47">
            <w:pPr>
              <w:spacing w:line="540" w:lineRule="exact"/>
              <w:rPr>
                <w:rFonts w:ascii="仿宋" w:hAnsi="仿宋" w:eastAsia="仿宋"/>
                <w:sz w:val="28"/>
                <w:szCs w:val="28"/>
              </w:rPr>
            </w:pPr>
            <w:r>
              <w:rPr>
                <w:rFonts w:hint="eastAsia" w:ascii="仿宋" w:hAnsi="仿宋" w:eastAsia="仿宋"/>
                <w:sz w:val="28"/>
                <w:szCs w:val="28"/>
              </w:rPr>
              <w:t>4</w:t>
            </w:r>
          </w:p>
        </w:tc>
        <w:tc>
          <w:tcPr>
            <w:tcW w:w="1701" w:type="dxa"/>
            <w:vMerge w:val="continue"/>
          </w:tcPr>
          <w:p w14:paraId="70CB91A0">
            <w:pPr>
              <w:spacing w:line="540" w:lineRule="exact"/>
              <w:rPr>
                <w:rFonts w:ascii="仿宋" w:hAnsi="仿宋" w:eastAsia="仿宋"/>
                <w:sz w:val="28"/>
                <w:szCs w:val="28"/>
              </w:rPr>
            </w:pPr>
          </w:p>
        </w:tc>
        <w:tc>
          <w:tcPr>
            <w:tcW w:w="6237" w:type="dxa"/>
          </w:tcPr>
          <w:p w14:paraId="7A57606B">
            <w:pPr>
              <w:spacing w:line="540" w:lineRule="exact"/>
              <w:rPr>
                <w:rFonts w:ascii="仿宋" w:hAnsi="仿宋" w:eastAsia="仿宋"/>
                <w:sz w:val="24"/>
                <w:szCs w:val="24"/>
              </w:rPr>
            </w:pPr>
            <w:r>
              <w:rPr>
                <w:rFonts w:hint="eastAsia" w:ascii="仿宋" w:hAnsi="仿宋" w:eastAsia="仿宋"/>
                <w:sz w:val="24"/>
                <w:szCs w:val="24"/>
              </w:rPr>
              <w:t>唐山市汉沽管理区北陈氧气销售站</w:t>
            </w:r>
          </w:p>
        </w:tc>
      </w:tr>
      <w:tr w14:paraId="0635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7CA4EDF">
            <w:pPr>
              <w:spacing w:line="540" w:lineRule="exact"/>
              <w:rPr>
                <w:rFonts w:ascii="仿宋" w:hAnsi="仿宋" w:eastAsia="仿宋"/>
                <w:sz w:val="28"/>
                <w:szCs w:val="28"/>
              </w:rPr>
            </w:pPr>
            <w:r>
              <w:rPr>
                <w:rFonts w:hint="eastAsia" w:ascii="仿宋" w:hAnsi="仿宋" w:eastAsia="仿宋"/>
                <w:sz w:val="28"/>
                <w:szCs w:val="28"/>
              </w:rPr>
              <w:t>5</w:t>
            </w:r>
          </w:p>
        </w:tc>
        <w:tc>
          <w:tcPr>
            <w:tcW w:w="1701" w:type="dxa"/>
            <w:vMerge w:val="restart"/>
            <w:vAlign w:val="center"/>
          </w:tcPr>
          <w:p w14:paraId="75F74B59">
            <w:pPr>
              <w:spacing w:line="540" w:lineRule="exact"/>
              <w:rPr>
                <w:rFonts w:ascii="仿宋" w:hAnsi="仿宋" w:eastAsia="仿宋"/>
                <w:sz w:val="28"/>
                <w:szCs w:val="28"/>
              </w:rPr>
            </w:pPr>
            <w:r>
              <w:rPr>
                <w:rFonts w:hint="eastAsia" w:ascii="仿宋" w:hAnsi="仿宋" w:eastAsia="仿宋"/>
                <w:color w:val="000000"/>
                <w:sz w:val="28"/>
                <w:szCs w:val="28"/>
                <w:shd w:val="clear" w:color="auto" w:fill="FFFFFF"/>
              </w:rPr>
              <w:t>危化品无仓储经营企业（24家）</w:t>
            </w:r>
          </w:p>
        </w:tc>
        <w:tc>
          <w:tcPr>
            <w:tcW w:w="6237" w:type="dxa"/>
          </w:tcPr>
          <w:p w14:paraId="523751BE">
            <w:pPr>
              <w:spacing w:line="540" w:lineRule="exact"/>
              <w:rPr>
                <w:rFonts w:ascii="仿宋" w:hAnsi="仿宋" w:eastAsia="仿宋"/>
                <w:sz w:val="24"/>
                <w:szCs w:val="24"/>
              </w:rPr>
            </w:pPr>
            <w:r>
              <w:rPr>
                <w:rFonts w:hint="eastAsia" w:ascii="仿宋" w:hAnsi="仿宋" w:eastAsia="仿宋"/>
                <w:sz w:val="24"/>
                <w:szCs w:val="24"/>
              </w:rPr>
              <w:t>唐山市汉沽管理区中瑞化工产品有限公司</w:t>
            </w:r>
          </w:p>
        </w:tc>
      </w:tr>
      <w:tr w14:paraId="0596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17E1114">
            <w:pPr>
              <w:spacing w:line="540" w:lineRule="exact"/>
              <w:rPr>
                <w:rFonts w:ascii="仿宋" w:hAnsi="仿宋" w:eastAsia="仿宋"/>
                <w:sz w:val="28"/>
                <w:szCs w:val="28"/>
              </w:rPr>
            </w:pPr>
            <w:r>
              <w:rPr>
                <w:rFonts w:hint="eastAsia" w:ascii="仿宋" w:hAnsi="仿宋" w:eastAsia="仿宋"/>
                <w:sz w:val="28"/>
                <w:szCs w:val="28"/>
              </w:rPr>
              <w:t>6</w:t>
            </w:r>
          </w:p>
        </w:tc>
        <w:tc>
          <w:tcPr>
            <w:tcW w:w="1701" w:type="dxa"/>
            <w:vMerge w:val="continue"/>
          </w:tcPr>
          <w:p w14:paraId="00EF24AE">
            <w:pPr>
              <w:spacing w:line="540" w:lineRule="exact"/>
              <w:rPr>
                <w:rFonts w:ascii="仿宋" w:hAnsi="仿宋" w:eastAsia="仿宋"/>
                <w:sz w:val="28"/>
                <w:szCs w:val="28"/>
              </w:rPr>
            </w:pPr>
          </w:p>
        </w:tc>
        <w:tc>
          <w:tcPr>
            <w:tcW w:w="6237" w:type="dxa"/>
          </w:tcPr>
          <w:p w14:paraId="49B40ED6">
            <w:pPr>
              <w:spacing w:line="540" w:lineRule="exact"/>
              <w:rPr>
                <w:rFonts w:ascii="仿宋" w:hAnsi="仿宋" w:eastAsia="仿宋"/>
                <w:sz w:val="24"/>
                <w:szCs w:val="24"/>
              </w:rPr>
            </w:pPr>
            <w:r>
              <w:rPr>
                <w:rFonts w:hint="eastAsia" w:ascii="仿宋" w:hAnsi="仿宋" w:eastAsia="仿宋"/>
                <w:sz w:val="24"/>
                <w:szCs w:val="24"/>
              </w:rPr>
              <w:t>唐山万普石油销售有限公司</w:t>
            </w:r>
          </w:p>
        </w:tc>
      </w:tr>
      <w:tr w14:paraId="4D5D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A121343">
            <w:pPr>
              <w:spacing w:line="540" w:lineRule="exact"/>
              <w:rPr>
                <w:rFonts w:ascii="仿宋" w:hAnsi="仿宋" w:eastAsia="仿宋"/>
                <w:sz w:val="28"/>
                <w:szCs w:val="28"/>
              </w:rPr>
            </w:pPr>
            <w:r>
              <w:rPr>
                <w:rFonts w:hint="eastAsia" w:ascii="仿宋" w:hAnsi="仿宋" w:eastAsia="仿宋"/>
                <w:sz w:val="28"/>
                <w:szCs w:val="28"/>
              </w:rPr>
              <w:t>7</w:t>
            </w:r>
          </w:p>
        </w:tc>
        <w:tc>
          <w:tcPr>
            <w:tcW w:w="1701" w:type="dxa"/>
            <w:vMerge w:val="continue"/>
          </w:tcPr>
          <w:p w14:paraId="12F20BDE">
            <w:pPr>
              <w:spacing w:line="540" w:lineRule="exact"/>
              <w:rPr>
                <w:rFonts w:ascii="仿宋" w:hAnsi="仿宋" w:eastAsia="仿宋"/>
                <w:sz w:val="28"/>
                <w:szCs w:val="28"/>
              </w:rPr>
            </w:pPr>
          </w:p>
        </w:tc>
        <w:tc>
          <w:tcPr>
            <w:tcW w:w="6237" w:type="dxa"/>
          </w:tcPr>
          <w:p w14:paraId="3033FE6D">
            <w:pPr>
              <w:spacing w:line="540" w:lineRule="exact"/>
              <w:rPr>
                <w:rFonts w:ascii="仿宋" w:hAnsi="仿宋" w:eastAsia="仿宋"/>
                <w:sz w:val="24"/>
                <w:szCs w:val="24"/>
              </w:rPr>
            </w:pPr>
            <w:r>
              <w:rPr>
                <w:rFonts w:hint="eastAsia" w:ascii="仿宋" w:hAnsi="仿宋" w:eastAsia="仿宋"/>
                <w:sz w:val="24"/>
                <w:szCs w:val="24"/>
              </w:rPr>
              <w:t>中化国际石油（天津）有限公司河北分公司</w:t>
            </w:r>
          </w:p>
        </w:tc>
      </w:tr>
      <w:tr w14:paraId="291D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8BB499C">
            <w:pPr>
              <w:spacing w:line="540" w:lineRule="exact"/>
              <w:rPr>
                <w:rFonts w:ascii="仿宋" w:hAnsi="仿宋" w:eastAsia="仿宋"/>
                <w:sz w:val="28"/>
                <w:szCs w:val="28"/>
              </w:rPr>
            </w:pPr>
            <w:r>
              <w:rPr>
                <w:rFonts w:hint="eastAsia" w:ascii="仿宋" w:hAnsi="仿宋" w:eastAsia="仿宋"/>
                <w:sz w:val="28"/>
                <w:szCs w:val="28"/>
              </w:rPr>
              <w:t>8</w:t>
            </w:r>
          </w:p>
        </w:tc>
        <w:tc>
          <w:tcPr>
            <w:tcW w:w="1701" w:type="dxa"/>
            <w:vMerge w:val="continue"/>
          </w:tcPr>
          <w:p w14:paraId="233BD7C3">
            <w:pPr>
              <w:spacing w:line="540" w:lineRule="exact"/>
              <w:rPr>
                <w:rFonts w:ascii="仿宋" w:hAnsi="仿宋" w:eastAsia="仿宋"/>
                <w:sz w:val="28"/>
                <w:szCs w:val="28"/>
              </w:rPr>
            </w:pPr>
          </w:p>
        </w:tc>
        <w:tc>
          <w:tcPr>
            <w:tcW w:w="6237" w:type="dxa"/>
          </w:tcPr>
          <w:p w14:paraId="11473EC6">
            <w:pPr>
              <w:spacing w:line="540" w:lineRule="exact"/>
              <w:rPr>
                <w:rFonts w:ascii="仿宋" w:hAnsi="仿宋" w:eastAsia="仿宋"/>
                <w:sz w:val="24"/>
                <w:szCs w:val="24"/>
              </w:rPr>
            </w:pPr>
            <w:r>
              <w:rPr>
                <w:rFonts w:hint="eastAsia" w:ascii="仿宋" w:hAnsi="仿宋" w:eastAsia="仿宋"/>
                <w:sz w:val="24"/>
                <w:szCs w:val="24"/>
              </w:rPr>
              <w:t>唐山富邦悦利商贸有限公司</w:t>
            </w:r>
          </w:p>
        </w:tc>
      </w:tr>
      <w:tr w14:paraId="7D7F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DF0EFAD">
            <w:pPr>
              <w:spacing w:line="540" w:lineRule="exact"/>
              <w:rPr>
                <w:rFonts w:ascii="仿宋" w:hAnsi="仿宋" w:eastAsia="仿宋"/>
                <w:sz w:val="28"/>
                <w:szCs w:val="28"/>
              </w:rPr>
            </w:pPr>
            <w:r>
              <w:rPr>
                <w:rFonts w:hint="eastAsia" w:ascii="仿宋" w:hAnsi="仿宋" w:eastAsia="仿宋"/>
                <w:sz w:val="28"/>
                <w:szCs w:val="28"/>
              </w:rPr>
              <w:t>9</w:t>
            </w:r>
          </w:p>
        </w:tc>
        <w:tc>
          <w:tcPr>
            <w:tcW w:w="1701" w:type="dxa"/>
            <w:vMerge w:val="continue"/>
          </w:tcPr>
          <w:p w14:paraId="17ECC97E">
            <w:pPr>
              <w:spacing w:line="540" w:lineRule="exact"/>
              <w:rPr>
                <w:rFonts w:ascii="仿宋" w:hAnsi="仿宋" w:eastAsia="仿宋"/>
                <w:sz w:val="28"/>
                <w:szCs w:val="28"/>
              </w:rPr>
            </w:pPr>
          </w:p>
        </w:tc>
        <w:tc>
          <w:tcPr>
            <w:tcW w:w="6237" w:type="dxa"/>
          </w:tcPr>
          <w:p w14:paraId="15D9FC82">
            <w:pPr>
              <w:spacing w:line="540" w:lineRule="exact"/>
              <w:rPr>
                <w:rFonts w:ascii="仿宋" w:hAnsi="仿宋" w:eastAsia="仿宋"/>
                <w:sz w:val="24"/>
                <w:szCs w:val="24"/>
              </w:rPr>
            </w:pPr>
            <w:r>
              <w:rPr>
                <w:rFonts w:hint="eastAsia" w:ascii="仿宋" w:hAnsi="仿宋" w:eastAsia="仿宋"/>
                <w:sz w:val="24"/>
                <w:szCs w:val="24"/>
              </w:rPr>
              <w:t>唐山市汉沽管理区驰丰商贸有限公司</w:t>
            </w:r>
          </w:p>
        </w:tc>
      </w:tr>
      <w:tr w14:paraId="727E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3D37833">
            <w:pPr>
              <w:spacing w:line="540" w:lineRule="exact"/>
              <w:rPr>
                <w:rFonts w:ascii="仿宋" w:hAnsi="仿宋" w:eastAsia="仿宋"/>
                <w:sz w:val="28"/>
                <w:szCs w:val="28"/>
              </w:rPr>
            </w:pPr>
            <w:r>
              <w:rPr>
                <w:rFonts w:hint="eastAsia" w:ascii="仿宋" w:hAnsi="仿宋" w:eastAsia="仿宋"/>
                <w:sz w:val="28"/>
                <w:szCs w:val="28"/>
              </w:rPr>
              <w:t>10</w:t>
            </w:r>
          </w:p>
        </w:tc>
        <w:tc>
          <w:tcPr>
            <w:tcW w:w="1701" w:type="dxa"/>
            <w:vMerge w:val="continue"/>
          </w:tcPr>
          <w:p w14:paraId="4DE1D95C">
            <w:pPr>
              <w:spacing w:line="540" w:lineRule="exact"/>
              <w:rPr>
                <w:rFonts w:ascii="仿宋" w:hAnsi="仿宋" w:eastAsia="仿宋"/>
                <w:sz w:val="28"/>
                <w:szCs w:val="28"/>
              </w:rPr>
            </w:pPr>
          </w:p>
        </w:tc>
        <w:tc>
          <w:tcPr>
            <w:tcW w:w="6237" w:type="dxa"/>
          </w:tcPr>
          <w:p w14:paraId="4DA0C393">
            <w:pPr>
              <w:spacing w:line="540" w:lineRule="exact"/>
              <w:rPr>
                <w:rFonts w:ascii="仿宋" w:hAnsi="仿宋" w:eastAsia="仿宋"/>
                <w:sz w:val="24"/>
                <w:szCs w:val="24"/>
              </w:rPr>
            </w:pPr>
            <w:r>
              <w:rPr>
                <w:rFonts w:hint="eastAsia" w:ascii="仿宋" w:hAnsi="仿宋" w:eastAsia="仿宋"/>
                <w:sz w:val="24"/>
                <w:szCs w:val="24"/>
              </w:rPr>
              <w:t>唐山市汉沽管理区路丰氧气销售站</w:t>
            </w:r>
          </w:p>
        </w:tc>
      </w:tr>
      <w:tr w14:paraId="1E09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D946947">
            <w:pPr>
              <w:spacing w:line="540" w:lineRule="exact"/>
              <w:rPr>
                <w:rFonts w:ascii="仿宋" w:hAnsi="仿宋" w:eastAsia="仿宋"/>
                <w:sz w:val="28"/>
                <w:szCs w:val="28"/>
              </w:rPr>
            </w:pPr>
            <w:r>
              <w:rPr>
                <w:rFonts w:hint="eastAsia" w:ascii="仿宋" w:hAnsi="仿宋" w:eastAsia="仿宋"/>
                <w:sz w:val="28"/>
                <w:szCs w:val="28"/>
              </w:rPr>
              <w:t>11</w:t>
            </w:r>
          </w:p>
        </w:tc>
        <w:tc>
          <w:tcPr>
            <w:tcW w:w="1701" w:type="dxa"/>
            <w:vMerge w:val="continue"/>
          </w:tcPr>
          <w:p w14:paraId="5BED5C42">
            <w:pPr>
              <w:spacing w:line="540" w:lineRule="exact"/>
              <w:rPr>
                <w:rFonts w:ascii="仿宋" w:hAnsi="仿宋" w:eastAsia="仿宋"/>
                <w:sz w:val="28"/>
                <w:szCs w:val="28"/>
              </w:rPr>
            </w:pPr>
          </w:p>
        </w:tc>
        <w:tc>
          <w:tcPr>
            <w:tcW w:w="6237" w:type="dxa"/>
          </w:tcPr>
          <w:p w14:paraId="7D8CB2AC">
            <w:pPr>
              <w:spacing w:line="540" w:lineRule="exact"/>
              <w:rPr>
                <w:rFonts w:ascii="仿宋" w:hAnsi="仿宋" w:eastAsia="仿宋"/>
                <w:sz w:val="24"/>
                <w:szCs w:val="24"/>
              </w:rPr>
            </w:pPr>
            <w:r>
              <w:rPr>
                <w:rFonts w:hint="eastAsia" w:ascii="仿宋" w:hAnsi="仿宋" w:eastAsia="仿宋"/>
                <w:sz w:val="24"/>
                <w:szCs w:val="24"/>
              </w:rPr>
              <w:t>唐山国盛化工产品销售有限公司</w:t>
            </w:r>
          </w:p>
        </w:tc>
      </w:tr>
      <w:tr w14:paraId="7D7A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0D74C60">
            <w:pPr>
              <w:spacing w:line="540" w:lineRule="exact"/>
              <w:rPr>
                <w:rFonts w:ascii="仿宋" w:hAnsi="仿宋" w:eastAsia="仿宋"/>
                <w:sz w:val="28"/>
                <w:szCs w:val="28"/>
              </w:rPr>
            </w:pPr>
            <w:r>
              <w:rPr>
                <w:rFonts w:hint="eastAsia" w:ascii="仿宋" w:hAnsi="仿宋" w:eastAsia="仿宋"/>
                <w:sz w:val="28"/>
                <w:szCs w:val="28"/>
              </w:rPr>
              <w:t>12</w:t>
            </w:r>
          </w:p>
        </w:tc>
        <w:tc>
          <w:tcPr>
            <w:tcW w:w="1701" w:type="dxa"/>
            <w:vMerge w:val="continue"/>
          </w:tcPr>
          <w:p w14:paraId="334EAB71">
            <w:pPr>
              <w:spacing w:line="540" w:lineRule="exact"/>
              <w:rPr>
                <w:rFonts w:ascii="仿宋" w:hAnsi="仿宋" w:eastAsia="仿宋"/>
                <w:sz w:val="28"/>
                <w:szCs w:val="28"/>
              </w:rPr>
            </w:pPr>
          </w:p>
        </w:tc>
        <w:tc>
          <w:tcPr>
            <w:tcW w:w="6237" w:type="dxa"/>
          </w:tcPr>
          <w:p w14:paraId="13009BA0">
            <w:pPr>
              <w:spacing w:line="540" w:lineRule="exact"/>
              <w:rPr>
                <w:rFonts w:ascii="仿宋" w:hAnsi="仿宋" w:eastAsia="仿宋"/>
                <w:sz w:val="24"/>
                <w:szCs w:val="24"/>
              </w:rPr>
            </w:pPr>
            <w:r>
              <w:rPr>
                <w:rFonts w:hint="eastAsia" w:ascii="仿宋" w:hAnsi="仿宋" w:eastAsia="仿宋"/>
                <w:sz w:val="24"/>
                <w:szCs w:val="24"/>
              </w:rPr>
              <w:t>唐山市汉沽管理区天华化工有限公司</w:t>
            </w:r>
          </w:p>
        </w:tc>
      </w:tr>
      <w:tr w14:paraId="0B6B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FBE59E5">
            <w:pPr>
              <w:spacing w:line="540" w:lineRule="exact"/>
              <w:rPr>
                <w:rFonts w:ascii="仿宋" w:hAnsi="仿宋" w:eastAsia="仿宋"/>
                <w:sz w:val="28"/>
                <w:szCs w:val="28"/>
              </w:rPr>
            </w:pPr>
            <w:r>
              <w:rPr>
                <w:rFonts w:hint="eastAsia" w:ascii="仿宋" w:hAnsi="仿宋" w:eastAsia="仿宋"/>
                <w:sz w:val="28"/>
                <w:szCs w:val="28"/>
              </w:rPr>
              <w:t>13</w:t>
            </w:r>
          </w:p>
        </w:tc>
        <w:tc>
          <w:tcPr>
            <w:tcW w:w="1701" w:type="dxa"/>
            <w:vMerge w:val="continue"/>
          </w:tcPr>
          <w:p w14:paraId="27C5A790">
            <w:pPr>
              <w:spacing w:line="540" w:lineRule="exact"/>
              <w:rPr>
                <w:rFonts w:ascii="仿宋" w:hAnsi="仿宋" w:eastAsia="仿宋"/>
                <w:sz w:val="28"/>
                <w:szCs w:val="28"/>
              </w:rPr>
            </w:pPr>
          </w:p>
        </w:tc>
        <w:tc>
          <w:tcPr>
            <w:tcW w:w="6237" w:type="dxa"/>
          </w:tcPr>
          <w:p w14:paraId="4B970BC9">
            <w:pPr>
              <w:spacing w:line="540" w:lineRule="exact"/>
              <w:rPr>
                <w:rFonts w:ascii="仿宋" w:hAnsi="仿宋" w:eastAsia="仿宋"/>
                <w:sz w:val="24"/>
                <w:szCs w:val="24"/>
              </w:rPr>
            </w:pPr>
            <w:r>
              <w:rPr>
                <w:rFonts w:hint="eastAsia" w:ascii="仿宋" w:hAnsi="仿宋" w:eastAsia="仿宋"/>
                <w:sz w:val="24"/>
                <w:szCs w:val="24"/>
              </w:rPr>
              <w:t>唐山锢泰煜气体销售有限公司</w:t>
            </w:r>
          </w:p>
        </w:tc>
      </w:tr>
      <w:tr w14:paraId="4BD6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95A10D9">
            <w:pPr>
              <w:spacing w:line="540" w:lineRule="exact"/>
              <w:rPr>
                <w:rFonts w:ascii="仿宋" w:hAnsi="仿宋" w:eastAsia="仿宋"/>
                <w:sz w:val="28"/>
                <w:szCs w:val="28"/>
              </w:rPr>
            </w:pPr>
            <w:r>
              <w:rPr>
                <w:rFonts w:hint="eastAsia" w:ascii="仿宋" w:hAnsi="仿宋" w:eastAsia="仿宋"/>
                <w:sz w:val="28"/>
                <w:szCs w:val="28"/>
              </w:rPr>
              <w:t>14</w:t>
            </w:r>
          </w:p>
        </w:tc>
        <w:tc>
          <w:tcPr>
            <w:tcW w:w="1701" w:type="dxa"/>
            <w:vMerge w:val="continue"/>
          </w:tcPr>
          <w:p w14:paraId="329FE75A">
            <w:pPr>
              <w:spacing w:line="540" w:lineRule="exact"/>
              <w:rPr>
                <w:rFonts w:ascii="仿宋" w:hAnsi="仿宋" w:eastAsia="仿宋"/>
                <w:sz w:val="28"/>
                <w:szCs w:val="28"/>
              </w:rPr>
            </w:pPr>
          </w:p>
        </w:tc>
        <w:tc>
          <w:tcPr>
            <w:tcW w:w="6237" w:type="dxa"/>
          </w:tcPr>
          <w:p w14:paraId="037B1DDF">
            <w:pPr>
              <w:spacing w:line="540" w:lineRule="exact"/>
              <w:rPr>
                <w:rFonts w:ascii="仿宋" w:hAnsi="仿宋" w:eastAsia="仿宋"/>
                <w:sz w:val="24"/>
                <w:szCs w:val="24"/>
              </w:rPr>
            </w:pPr>
            <w:r>
              <w:rPr>
                <w:rFonts w:hint="eastAsia" w:ascii="仿宋" w:hAnsi="仿宋" w:eastAsia="仿宋"/>
                <w:sz w:val="24"/>
                <w:szCs w:val="24"/>
              </w:rPr>
              <w:t>唐山市汉沽福桥石油产品销售有限公司</w:t>
            </w:r>
          </w:p>
        </w:tc>
      </w:tr>
      <w:tr w14:paraId="5B1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37D3961">
            <w:pPr>
              <w:spacing w:line="540" w:lineRule="exact"/>
              <w:rPr>
                <w:rFonts w:ascii="仿宋" w:hAnsi="仿宋" w:eastAsia="仿宋"/>
                <w:sz w:val="28"/>
                <w:szCs w:val="28"/>
              </w:rPr>
            </w:pPr>
            <w:r>
              <w:rPr>
                <w:rFonts w:hint="eastAsia" w:ascii="仿宋" w:hAnsi="仿宋" w:eastAsia="仿宋"/>
                <w:sz w:val="28"/>
                <w:szCs w:val="28"/>
              </w:rPr>
              <w:t>15</w:t>
            </w:r>
          </w:p>
        </w:tc>
        <w:tc>
          <w:tcPr>
            <w:tcW w:w="1701" w:type="dxa"/>
            <w:vMerge w:val="continue"/>
          </w:tcPr>
          <w:p w14:paraId="42183BCE">
            <w:pPr>
              <w:spacing w:line="540" w:lineRule="exact"/>
              <w:rPr>
                <w:rFonts w:ascii="仿宋" w:hAnsi="仿宋" w:eastAsia="仿宋"/>
                <w:sz w:val="28"/>
                <w:szCs w:val="28"/>
              </w:rPr>
            </w:pPr>
          </w:p>
        </w:tc>
        <w:tc>
          <w:tcPr>
            <w:tcW w:w="6237" w:type="dxa"/>
          </w:tcPr>
          <w:p w14:paraId="5A0ECB45">
            <w:pPr>
              <w:spacing w:line="540" w:lineRule="exact"/>
              <w:rPr>
                <w:rFonts w:ascii="仿宋" w:hAnsi="仿宋" w:eastAsia="仿宋"/>
                <w:sz w:val="24"/>
                <w:szCs w:val="24"/>
              </w:rPr>
            </w:pPr>
            <w:r>
              <w:rPr>
                <w:rFonts w:hint="eastAsia" w:ascii="仿宋" w:hAnsi="仿宋" w:eastAsia="仿宋"/>
                <w:sz w:val="24"/>
                <w:szCs w:val="24"/>
              </w:rPr>
              <w:t>唐山市汉沽管理区梓宇化工产品销售有限公司</w:t>
            </w:r>
          </w:p>
        </w:tc>
      </w:tr>
      <w:tr w14:paraId="75DF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076E5B44">
            <w:pPr>
              <w:spacing w:line="540" w:lineRule="exact"/>
              <w:rPr>
                <w:rFonts w:ascii="仿宋" w:hAnsi="仿宋" w:eastAsia="仿宋"/>
                <w:sz w:val="28"/>
                <w:szCs w:val="28"/>
              </w:rPr>
            </w:pPr>
            <w:r>
              <w:rPr>
                <w:rFonts w:hint="eastAsia" w:ascii="仿宋" w:hAnsi="仿宋" w:eastAsia="仿宋"/>
                <w:sz w:val="28"/>
                <w:szCs w:val="28"/>
              </w:rPr>
              <w:t>16</w:t>
            </w:r>
          </w:p>
        </w:tc>
        <w:tc>
          <w:tcPr>
            <w:tcW w:w="1701" w:type="dxa"/>
            <w:vMerge w:val="continue"/>
          </w:tcPr>
          <w:p w14:paraId="1850713A">
            <w:pPr>
              <w:spacing w:line="540" w:lineRule="exact"/>
              <w:rPr>
                <w:rFonts w:ascii="仿宋" w:hAnsi="仿宋" w:eastAsia="仿宋"/>
                <w:sz w:val="28"/>
                <w:szCs w:val="28"/>
              </w:rPr>
            </w:pPr>
          </w:p>
        </w:tc>
        <w:tc>
          <w:tcPr>
            <w:tcW w:w="6237" w:type="dxa"/>
          </w:tcPr>
          <w:p w14:paraId="75F74F79">
            <w:pPr>
              <w:spacing w:line="540" w:lineRule="exact"/>
              <w:rPr>
                <w:rFonts w:ascii="仿宋" w:hAnsi="仿宋" w:eastAsia="仿宋"/>
                <w:sz w:val="24"/>
                <w:szCs w:val="24"/>
              </w:rPr>
            </w:pPr>
            <w:r>
              <w:rPr>
                <w:rFonts w:hint="eastAsia" w:ascii="仿宋" w:hAnsi="仿宋" w:eastAsia="仿宋"/>
                <w:sz w:val="24"/>
                <w:szCs w:val="24"/>
              </w:rPr>
              <w:t>唐山市环能化工销售有限公司</w:t>
            </w:r>
          </w:p>
        </w:tc>
      </w:tr>
      <w:tr w14:paraId="47DB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55F0628">
            <w:pPr>
              <w:spacing w:line="540" w:lineRule="exact"/>
              <w:rPr>
                <w:rFonts w:ascii="仿宋" w:hAnsi="仿宋" w:eastAsia="仿宋"/>
                <w:sz w:val="28"/>
                <w:szCs w:val="28"/>
              </w:rPr>
            </w:pPr>
            <w:r>
              <w:rPr>
                <w:rFonts w:hint="eastAsia" w:ascii="仿宋" w:hAnsi="仿宋" w:eastAsia="仿宋"/>
                <w:sz w:val="28"/>
                <w:szCs w:val="28"/>
              </w:rPr>
              <w:t>17</w:t>
            </w:r>
          </w:p>
        </w:tc>
        <w:tc>
          <w:tcPr>
            <w:tcW w:w="1701" w:type="dxa"/>
            <w:vMerge w:val="continue"/>
          </w:tcPr>
          <w:p w14:paraId="61C2B317">
            <w:pPr>
              <w:spacing w:line="540" w:lineRule="exact"/>
              <w:rPr>
                <w:rFonts w:ascii="仿宋" w:hAnsi="仿宋" w:eastAsia="仿宋"/>
                <w:sz w:val="28"/>
                <w:szCs w:val="28"/>
              </w:rPr>
            </w:pPr>
          </w:p>
        </w:tc>
        <w:tc>
          <w:tcPr>
            <w:tcW w:w="6237" w:type="dxa"/>
          </w:tcPr>
          <w:p w14:paraId="5E149072">
            <w:pPr>
              <w:spacing w:line="540" w:lineRule="exact"/>
              <w:rPr>
                <w:rFonts w:ascii="仿宋" w:hAnsi="仿宋" w:eastAsia="仿宋"/>
                <w:sz w:val="24"/>
                <w:szCs w:val="24"/>
              </w:rPr>
            </w:pPr>
            <w:r>
              <w:rPr>
                <w:rFonts w:hint="eastAsia" w:ascii="仿宋" w:hAnsi="仿宋" w:eastAsia="仿宋"/>
                <w:sz w:val="24"/>
                <w:szCs w:val="24"/>
              </w:rPr>
              <w:t>天津盛嘉鑫科技有限公司汉沽管理区分公司</w:t>
            </w:r>
          </w:p>
        </w:tc>
      </w:tr>
      <w:tr w14:paraId="3C21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171488E">
            <w:pPr>
              <w:spacing w:line="540" w:lineRule="exact"/>
              <w:rPr>
                <w:rFonts w:ascii="仿宋" w:hAnsi="仿宋" w:eastAsia="仿宋"/>
                <w:sz w:val="28"/>
                <w:szCs w:val="28"/>
              </w:rPr>
            </w:pPr>
            <w:r>
              <w:rPr>
                <w:rFonts w:hint="eastAsia" w:ascii="仿宋" w:hAnsi="仿宋" w:eastAsia="仿宋"/>
                <w:sz w:val="28"/>
                <w:szCs w:val="28"/>
              </w:rPr>
              <w:t>18</w:t>
            </w:r>
          </w:p>
        </w:tc>
        <w:tc>
          <w:tcPr>
            <w:tcW w:w="1701" w:type="dxa"/>
            <w:vMerge w:val="continue"/>
          </w:tcPr>
          <w:p w14:paraId="01C30DD7">
            <w:pPr>
              <w:spacing w:line="540" w:lineRule="exact"/>
              <w:rPr>
                <w:rFonts w:ascii="仿宋" w:hAnsi="仿宋" w:eastAsia="仿宋"/>
                <w:sz w:val="28"/>
                <w:szCs w:val="28"/>
              </w:rPr>
            </w:pPr>
          </w:p>
        </w:tc>
        <w:tc>
          <w:tcPr>
            <w:tcW w:w="6237" w:type="dxa"/>
          </w:tcPr>
          <w:p w14:paraId="4716F377">
            <w:pPr>
              <w:spacing w:line="540" w:lineRule="exact"/>
              <w:rPr>
                <w:rFonts w:ascii="仿宋" w:hAnsi="仿宋" w:eastAsia="仿宋"/>
                <w:sz w:val="24"/>
                <w:szCs w:val="24"/>
              </w:rPr>
            </w:pPr>
            <w:r>
              <w:rPr>
                <w:rFonts w:hint="eastAsia" w:ascii="仿宋" w:hAnsi="仿宋" w:eastAsia="仿宋"/>
                <w:sz w:val="24"/>
                <w:szCs w:val="24"/>
              </w:rPr>
              <w:t>唐山波瑞思商贸有限公司</w:t>
            </w:r>
          </w:p>
        </w:tc>
      </w:tr>
      <w:tr w14:paraId="4117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0719E17">
            <w:pPr>
              <w:spacing w:line="540" w:lineRule="exact"/>
              <w:rPr>
                <w:rFonts w:ascii="仿宋" w:hAnsi="仿宋" w:eastAsia="仿宋"/>
                <w:sz w:val="28"/>
                <w:szCs w:val="28"/>
              </w:rPr>
            </w:pPr>
            <w:r>
              <w:rPr>
                <w:rFonts w:hint="eastAsia" w:ascii="仿宋" w:hAnsi="仿宋" w:eastAsia="仿宋"/>
                <w:sz w:val="28"/>
                <w:szCs w:val="28"/>
              </w:rPr>
              <w:t>19</w:t>
            </w:r>
          </w:p>
        </w:tc>
        <w:tc>
          <w:tcPr>
            <w:tcW w:w="1701" w:type="dxa"/>
            <w:vMerge w:val="continue"/>
          </w:tcPr>
          <w:p w14:paraId="77309AFE">
            <w:pPr>
              <w:spacing w:line="540" w:lineRule="exact"/>
              <w:rPr>
                <w:rFonts w:ascii="仿宋" w:hAnsi="仿宋" w:eastAsia="仿宋"/>
                <w:sz w:val="28"/>
                <w:szCs w:val="28"/>
              </w:rPr>
            </w:pPr>
          </w:p>
        </w:tc>
        <w:tc>
          <w:tcPr>
            <w:tcW w:w="6237" w:type="dxa"/>
          </w:tcPr>
          <w:p w14:paraId="15D170CA">
            <w:pPr>
              <w:spacing w:line="540" w:lineRule="exact"/>
              <w:rPr>
                <w:rFonts w:ascii="仿宋" w:hAnsi="仿宋" w:eastAsia="仿宋"/>
                <w:sz w:val="24"/>
                <w:szCs w:val="24"/>
              </w:rPr>
            </w:pPr>
            <w:r>
              <w:rPr>
                <w:rFonts w:hint="eastAsia" w:ascii="仿宋" w:hAnsi="仿宋" w:eastAsia="仿宋"/>
                <w:sz w:val="24"/>
                <w:szCs w:val="24"/>
              </w:rPr>
              <w:t>唐山能邦贸易有限公司</w:t>
            </w:r>
          </w:p>
        </w:tc>
      </w:tr>
      <w:tr w14:paraId="633B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79F578A">
            <w:pPr>
              <w:spacing w:line="540" w:lineRule="exact"/>
              <w:rPr>
                <w:rFonts w:ascii="仿宋" w:hAnsi="仿宋" w:eastAsia="仿宋"/>
                <w:sz w:val="28"/>
                <w:szCs w:val="28"/>
              </w:rPr>
            </w:pPr>
            <w:r>
              <w:rPr>
                <w:rFonts w:hint="eastAsia" w:ascii="仿宋" w:hAnsi="仿宋" w:eastAsia="仿宋"/>
                <w:sz w:val="28"/>
                <w:szCs w:val="28"/>
              </w:rPr>
              <w:t>20</w:t>
            </w:r>
          </w:p>
        </w:tc>
        <w:tc>
          <w:tcPr>
            <w:tcW w:w="1701" w:type="dxa"/>
            <w:vMerge w:val="continue"/>
          </w:tcPr>
          <w:p w14:paraId="6FA5CFC6">
            <w:pPr>
              <w:spacing w:line="540" w:lineRule="exact"/>
              <w:rPr>
                <w:rFonts w:ascii="仿宋" w:hAnsi="仿宋" w:eastAsia="仿宋"/>
                <w:sz w:val="28"/>
                <w:szCs w:val="28"/>
              </w:rPr>
            </w:pPr>
          </w:p>
        </w:tc>
        <w:tc>
          <w:tcPr>
            <w:tcW w:w="6237" w:type="dxa"/>
          </w:tcPr>
          <w:p w14:paraId="25FBB9C2">
            <w:pPr>
              <w:spacing w:line="540" w:lineRule="exact"/>
              <w:rPr>
                <w:rFonts w:ascii="仿宋" w:hAnsi="仿宋" w:eastAsia="仿宋"/>
                <w:sz w:val="24"/>
                <w:szCs w:val="24"/>
              </w:rPr>
            </w:pPr>
            <w:r>
              <w:rPr>
                <w:rFonts w:hint="eastAsia" w:ascii="仿宋" w:hAnsi="仿宋" w:eastAsia="仿宋"/>
                <w:sz w:val="24"/>
                <w:szCs w:val="24"/>
              </w:rPr>
              <w:t>唐山市汉沽管理区越风商贸有限公司</w:t>
            </w:r>
          </w:p>
        </w:tc>
      </w:tr>
      <w:tr w14:paraId="6DAB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EDEBC32">
            <w:pPr>
              <w:spacing w:line="540" w:lineRule="exact"/>
              <w:rPr>
                <w:rFonts w:ascii="仿宋" w:hAnsi="仿宋" w:eastAsia="仿宋"/>
                <w:sz w:val="28"/>
                <w:szCs w:val="28"/>
              </w:rPr>
            </w:pPr>
            <w:r>
              <w:rPr>
                <w:rFonts w:hint="eastAsia" w:ascii="仿宋" w:hAnsi="仿宋" w:eastAsia="仿宋"/>
                <w:sz w:val="28"/>
                <w:szCs w:val="28"/>
              </w:rPr>
              <w:t>21</w:t>
            </w:r>
          </w:p>
        </w:tc>
        <w:tc>
          <w:tcPr>
            <w:tcW w:w="1701" w:type="dxa"/>
            <w:vMerge w:val="restart"/>
            <w:vAlign w:val="center"/>
          </w:tcPr>
          <w:p w14:paraId="46A785E8">
            <w:pPr>
              <w:spacing w:line="540" w:lineRule="exact"/>
              <w:rPr>
                <w:rFonts w:ascii="仿宋" w:hAnsi="仿宋" w:eastAsia="仿宋"/>
                <w:sz w:val="28"/>
                <w:szCs w:val="28"/>
              </w:rPr>
            </w:pPr>
            <w:r>
              <w:rPr>
                <w:rFonts w:hint="eastAsia" w:ascii="仿宋" w:hAnsi="仿宋" w:eastAsia="仿宋"/>
                <w:color w:val="000000"/>
                <w:sz w:val="28"/>
                <w:szCs w:val="28"/>
                <w:shd w:val="clear" w:color="auto" w:fill="FFFFFF"/>
              </w:rPr>
              <w:t>危化品无仓储经营企业（24家）</w:t>
            </w:r>
          </w:p>
        </w:tc>
        <w:tc>
          <w:tcPr>
            <w:tcW w:w="6237" w:type="dxa"/>
          </w:tcPr>
          <w:p w14:paraId="0CE32187">
            <w:pPr>
              <w:spacing w:line="540" w:lineRule="exact"/>
              <w:rPr>
                <w:rFonts w:ascii="仿宋" w:hAnsi="仿宋" w:eastAsia="仿宋"/>
                <w:sz w:val="24"/>
                <w:szCs w:val="24"/>
              </w:rPr>
            </w:pPr>
            <w:r>
              <w:rPr>
                <w:rFonts w:hint="eastAsia" w:ascii="仿宋" w:hAnsi="仿宋" w:eastAsia="仿宋"/>
                <w:sz w:val="24"/>
                <w:szCs w:val="24"/>
              </w:rPr>
              <w:t>唐山市汉沽管理区京醇商贸有限公司</w:t>
            </w:r>
          </w:p>
        </w:tc>
      </w:tr>
      <w:tr w14:paraId="5A5F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3B91796">
            <w:pPr>
              <w:spacing w:line="540" w:lineRule="exact"/>
              <w:rPr>
                <w:rFonts w:ascii="仿宋" w:hAnsi="仿宋" w:eastAsia="仿宋"/>
                <w:sz w:val="28"/>
                <w:szCs w:val="28"/>
              </w:rPr>
            </w:pPr>
            <w:r>
              <w:rPr>
                <w:rFonts w:hint="eastAsia" w:ascii="仿宋" w:hAnsi="仿宋" w:eastAsia="仿宋"/>
                <w:sz w:val="28"/>
                <w:szCs w:val="28"/>
              </w:rPr>
              <w:t>22</w:t>
            </w:r>
          </w:p>
        </w:tc>
        <w:tc>
          <w:tcPr>
            <w:tcW w:w="1701" w:type="dxa"/>
            <w:vMerge w:val="continue"/>
          </w:tcPr>
          <w:p w14:paraId="660CE133">
            <w:pPr>
              <w:spacing w:line="540" w:lineRule="exact"/>
              <w:rPr>
                <w:rFonts w:ascii="仿宋" w:hAnsi="仿宋" w:eastAsia="仿宋"/>
                <w:sz w:val="28"/>
                <w:szCs w:val="28"/>
              </w:rPr>
            </w:pPr>
          </w:p>
        </w:tc>
        <w:tc>
          <w:tcPr>
            <w:tcW w:w="6237" w:type="dxa"/>
          </w:tcPr>
          <w:p w14:paraId="6DE6FBC1">
            <w:pPr>
              <w:spacing w:line="540" w:lineRule="exact"/>
              <w:rPr>
                <w:rFonts w:ascii="仿宋" w:hAnsi="仿宋" w:eastAsia="仿宋"/>
                <w:sz w:val="24"/>
                <w:szCs w:val="24"/>
              </w:rPr>
            </w:pPr>
            <w:r>
              <w:rPr>
                <w:rFonts w:hint="eastAsia" w:ascii="仿宋" w:hAnsi="仿宋" w:eastAsia="仿宋"/>
                <w:sz w:val="24"/>
                <w:szCs w:val="24"/>
              </w:rPr>
              <w:t>唐山市汉沽管理区俊博工业气体有限公司</w:t>
            </w:r>
          </w:p>
        </w:tc>
      </w:tr>
      <w:tr w14:paraId="0113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2B5D288">
            <w:pPr>
              <w:spacing w:line="540" w:lineRule="exact"/>
              <w:rPr>
                <w:rFonts w:ascii="仿宋" w:hAnsi="仿宋" w:eastAsia="仿宋"/>
                <w:sz w:val="28"/>
                <w:szCs w:val="28"/>
              </w:rPr>
            </w:pPr>
            <w:r>
              <w:rPr>
                <w:rFonts w:hint="eastAsia" w:ascii="仿宋" w:hAnsi="仿宋" w:eastAsia="仿宋"/>
                <w:sz w:val="28"/>
                <w:szCs w:val="28"/>
              </w:rPr>
              <w:t>23</w:t>
            </w:r>
          </w:p>
        </w:tc>
        <w:tc>
          <w:tcPr>
            <w:tcW w:w="1701" w:type="dxa"/>
            <w:vMerge w:val="continue"/>
          </w:tcPr>
          <w:p w14:paraId="638B9B94">
            <w:pPr>
              <w:spacing w:line="540" w:lineRule="exact"/>
              <w:rPr>
                <w:rFonts w:ascii="仿宋" w:hAnsi="仿宋" w:eastAsia="仿宋"/>
                <w:sz w:val="28"/>
                <w:szCs w:val="28"/>
              </w:rPr>
            </w:pPr>
          </w:p>
        </w:tc>
        <w:tc>
          <w:tcPr>
            <w:tcW w:w="6237" w:type="dxa"/>
          </w:tcPr>
          <w:p w14:paraId="49CBD5CB">
            <w:pPr>
              <w:spacing w:line="540" w:lineRule="exact"/>
              <w:rPr>
                <w:rFonts w:ascii="仿宋" w:hAnsi="仿宋" w:eastAsia="仿宋"/>
                <w:sz w:val="24"/>
                <w:szCs w:val="24"/>
              </w:rPr>
            </w:pPr>
            <w:r>
              <w:rPr>
                <w:rFonts w:hint="eastAsia" w:ascii="仿宋" w:hAnsi="仿宋" w:eastAsia="仿宋"/>
                <w:sz w:val="24"/>
                <w:szCs w:val="24"/>
              </w:rPr>
              <w:t>唐山慈源化工产品销售有限公司</w:t>
            </w:r>
          </w:p>
        </w:tc>
      </w:tr>
      <w:tr w14:paraId="2CF7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739FB8B">
            <w:pPr>
              <w:spacing w:line="540" w:lineRule="exact"/>
              <w:rPr>
                <w:rFonts w:ascii="仿宋" w:hAnsi="仿宋" w:eastAsia="仿宋"/>
                <w:sz w:val="28"/>
                <w:szCs w:val="28"/>
              </w:rPr>
            </w:pPr>
            <w:r>
              <w:rPr>
                <w:rFonts w:hint="eastAsia" w:ascii="仿宋" w:hAnsi="仿宋" w:eastAsia="仿宋"/>
                <w:sz w:val="28"/>
                <w:szCs w:val="28"/>
              </w:rPr>
              <w:t>24</w:t>
            </w:r>
          </w:p>
        </w:tc>
        <w:tc>
          <w:tcPr>
            <w:tcW w:w="1701" w:type="dxa"/>
            <w:vMerge w:val="continue"/>
          </w:tcPr>
          <w:p w14:paraId="69DBFDB1">
            <w:pPr>
              <w:spacing w:line="540" w:lineRule="exact"/>
              <w:rPr>
                <w:rFonts w:ascii="仿宋" w:hAnsi="仿宋" w:eastAsia="仿宋"/>
                <w:sz w:val="28"/>
                <w:szCs w:val="28"/>
              </w:rPr>
            </w:pPr>
          </w:p>
        </w:tc>
        <w:tc>
          <w:tcPr>
            <w:tcW w:w="6237" w:type="dxa"/>
          </w:tcPr>
          <w:p w14:paraId="4F5DD6F4">
            <w:pPr>
              <w:spacing w:line="540" w:lineRule="exact"/>
              <w:rPr>
                <w:rFonts w:ascii="仿宋" w:hAnsi="仿宋" w:eastAsia="仿宋"/>
                <w:sz w:val="24"/>
                <w:szCs w:val="24"/>
              </w:rPr>
            </w:pPr>
            <w:r>
              <w:rPr>
                <w:rFonts w:hint="eastAsia" w:ascii="仿宋" w:hAnsi="仿宋" w:eastAsia="仿宋"/>
                <w:sz w:val="24"/>
                <w:szCs w:val="24"/>
              </w:rPr>
              <w:t>唐山鑫汇能源有限公司</w:t>
            </w:r>
          </w:p>
        </w:tc>
      </w:tr>
      <w:tr w14:paraId="7FA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688DA0D">
            <w:pPr>
              <w:spacing w:line="540" w:lineRule="exact"/>
              <w:rPr>
                <w:rFonts w:ascii="仿宋" w:hAnsi="仿宋" w:eastAsia="仿宋"/>
                <w:sz w:val="28"/>
                <w:szCs w:val="28"/>
              </w:rPr>
            </w:pPr>
            <w:r>
              <w:rPr>
                <w:rFonts w:hint="eastAsia" w:ascii="仿宋" w:hAnsi="仿宋" w:eastAsia="仿宋"/>
                <w:sz w:val="28"/>
                <w:szCs w:val="28"/>
              </w:rPr>
              <w:t>25</w:t>
            </w:r>
          </w:p>
        </w:tc>
        <w:tc>
          <w:tcPr>
            <w:tcW w:w="1701" w:type="dxa"/>
            <w:vMerge w:val="continue"/>
          </w:tcPr>
          <w:p w14:paraId="383741D4">
            <w:pPr>
              <w:spacing w:line="540" w:lineRule="exact"/>
              <w:rPr>
                <w:rFonts w:ascii="仿宋" w:hAnsi="仿宋" w:eastAsia="仿宋"/>
                <w:sz w:val="28"/>
                <w:szCs w:val="28"/>
              </w:rPr>
            </w:pPr>
          </w:p>
        </w:tc>
        <w:tc>
          <w:tcPr>
            <w:tcW w:w="6237" w:type="dxa"/>
          </w:tcPr>
          <w:p w14:paraId="05C942E4">
            <w:pPr>
              <w:spacing w:line="540" w:lineRule="exact"/>
              <w:rPr>
                <w:rFonts w:ascii="仿宋" w:hAnsi="仿宋" w:eastAsia="仿宋"/>
                <w:sz w:val="24"/>
                <w:szCs w:val="24"/>
              </w:rPr>
            </w:pPr>
            <w:r>
              <w:rPr>
                <w:rFonts w:hint="eastAsia" w:ascii="仿宋" w:hAnsi="仿宋" w:eastAsia="仿宋"/>
                <w:sz w:val="24"/>
                <w:szCs w:val="24"/>
              </w:rPr>
              <w:t>唐山金盛坤商贸有限公司</w:t>
            </w:r>
          </w:p>
        </w:tc>
      </w:tr>
      <w:tr w14:paraId="18E2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2F84EB7">
            <w:pPr>
              <w:spacing w:line="540" w:lineRule="exact"/>
              <w:rPr>
                <w:rFonts w:ascii="仿宋" w:hAnsi="仿宋" w:eastAsia="仿宋"/>
                <w:sz w:val="28"/>
                <w:szCs w:val="28"/>
              </w:rPr>
            </w:pPr>
            <w:r>
              <w:rPr>
                <w:rFonts w:hint="eastAsia" w:ascii="仿宋" w:hAnsi="仿宋" w:eastAsia="仿宋"/>
                <w:sz w:val="28"/>
                <w:szCs w:val="28"/>
              </w:rPr>
              <w:t>26</w:t>
            </w:r>
          </w:p>
        </w:tc>
        <w:tc>
          <w:tcPr>
            <w:tcW w:w="1701" w:type="dxa"/>
            <w:vMerge w:val="continue"/>
          </w:tcPr>
          <w:p w14:paraId="21981B5A">
            <w:pPr>
              <w:spacing w:line="540" w:lineRule="exact"/>
              <w:rPr>
                <w:rFonts w:ascii="仿宋" w:hAnsi="仿宋" w:eastAsia="仿宋"/>
                <w:sz w:val="28"/>
                <w:szCs w:val="28"/>
              </w:rPr>
            </w:pPr>
          </w:p>
        </w:tc>
        <w:tc>
          <w:tcPr>
            <w:tcW w:w="6237" w:type="dxa"/>
          </w:tcPr>
          <w:p w14:paraId="5090E457">
            <w:pPr>
              <w:spacing w:line="540" w:lineRule="exact"/>
              <w:rPr>
                <w:rFonts w:ascii="仿宋" w:hAnsi="仿宋" w:eastAsia="仿宋"/>
                <w:sz w:val="24"/>
                <w:szCs w:val="24"/>
              </w:rPr>
            </w:pPr>
            <w:r>
              <w:rPr>
                <w:rFonts w:hint="eastAsia" w:ascii="仿宋" w:hAnsi="仿宋" w:eastAsia="仿宋"/>
                <w:sz w:val="24"/>
                <w:szCs w:val="24"/>
              </w:rPr>
              <w:t>唐山凯峻鸣商贸有限公司</w:t>
            </w:r>
          </w:p>
        </w:tc>
      </w:tr>
      <w:tr w14:paraId="1C8A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02A49895">
            <w:pPr>
              <w:spacing w:line="540" w:lineRule="exact"/>
              <w:rPr>
                <w:rFonts w:ascii="仿宋" w:hAnsi="仿宋" w:eastAsia="仿宋"/>
                <w:sz w:val="28"/>
                <w:szCs w:val="28"/>
              </w:rPr>
            </w:pPr>
            <w:r>
              <w:rPr>
                <w:rFonts w:hint="eastAsia" w:ascii="仿宋" w:hAnsi="仿宋" w:eastAsia="仿宋"/>
                <w:sz w:val="28"/>
                <w:szCs w:val="28"/>
              </w:rPr>
              <w:t>27</w:t>
            </w:r>
          </w:p>
        </w:tc>
        <w:tc>
          <w:tcPr>
            <w:tcW w:w="1701" w:type="dxa"/>
            <w:vMerge w:val="continue"/>
          </w:tcPr>
          <w:p w14:paraId="5A5043D1">
            <w:pPr>
              <w:spacing w:line="540" w:lineRule="exact"/>
              <w:rPr>
                <w:rFonts w:ascii="仿宋" w:hAnsi="仿宋" w:eastAsia="仿宋"/>
                <w:sz w:val="28"/>
                <w:szCs w:val="28"/>
              </w:rPr>
            </w:pPr>
          </w:p>
        </w:tc>
        <w:tc>
          <w:tcPr>
            <w:tcW w:w="6237" w:type="dxa"/>
          </w:tcPr>
          <w:p w14:paraId="39C9BEC0">
            <w:pPr>
              <w:spacing w:line="540" w:lineRule="exact"/>
              <w:rPr>
                <w:rFonts w:ascii="仿宋" w:hAnsi="仿宋" w:eastAsia="仿宋"/>
                <w:sz w:val="24"/>
                <w:szCs w:val="24"/>
              </w:rPr>
            </w:pPr>
            <w:r>
              <w:rPr>
                <w:rFonts w:hint="eastAsia" w:ascii="仿宋" w:hAnsi="仿宋" w:eastAsia="仿宋"/>
                <w:sz w:val="24"/>
                <w:szCs w:val="24"/>
              </w:rPr>
              <w:t>唐山天义才商贸有限公司</w:t>
            </w:r>
          </w:p>
        </w:tc>
      </w:tr>
      <w:tr w14:paraId="26A8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70AA489">
            <w:pPr>
              <w:spacing w:line="540" w:lineRule="exact"/>
              <w:rPr>
                <w:rFonts w:ascii="仿宋" w:hAnsi="仿宋" w:eastAsia="仿宋"/>
                <w:sz w:val="28"/>
                <w:szCs w:val="28"/>
              </w:rPr>
            </w:pPr>
            <w:r>
              <w:rPr>
                <w:rFonts w:hint="eastAsia" w:ascii="仿宋" w:hAnsi="仿宋" w:eastAsia="仿宋"/>
                <w:sz w:val="28"/>
                <w:szCs w:val="28"/>
              </w:rPr>
              <w:t>28</w:t>
            </w:r>
          </w:p>
        </w:tc>
        <w:tc>
          <w:tcPr>
            <w:tcW w:w="1701" w:type="dxa"/>
            <w:vMerge w:val="continue"/>
          </w:tcPr>
          <w:p w14:paraId="5C5E43FD">
            <w:pPr>
              <w:spacing w:line="540" w:lineRule="exact"/>
              <w:rPr>
                <w:rFonts w:ascii="仿宋" w:hAnsi="仿宋" w:eastAsia="仿宋"/>
                <w:sz w:val="28"/>
                <w:szCs w:val="28"/>
              </w:rPr>
            </w:pPr>
          </w:p>
        </w:tc>
        <w:tc>
          <w:tcPr>
            <w:tcW w:w="6237" w:type="dxa"/>
          </w:tcPr>
          <w:p w14:paraId="72FA4444">
            <w:pPr>
              <w:spacing w:line="540" w:lineRule="exact"/>
              <w:rPr>
                <w:rFonts w:ascii="仿宋" w:hAnsi="仿宋" w:eastAsia="仿宋"/>
                <w:sz w:val="24"/>
                <w:szCs w:val="24"/>
              </w:rPr>
            </w:pPr>
            <w:r>
              <w:rPr>
                <w:rFonts w:hint="eastAsia" w:ascii="仿宋" w:hAnsi="仿宋" w:eastAsia="仿宋"/>
                <w:sz w:val="24"/>
                <w:szCs w:val="24"/>
              </w:rPr>
              <w:t>唐山梓鑫铭商贸有限公司</w:t>
            </w:r>
          </w:p>
        </w:tc>
      </w:tr>
      <w:tr w14:paraId="6C9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1A5E547">
            <w:pPr>
              <w:spacing w:line="540" w:lineRule="exact"/>
              <w:rPr>
                <w:rFonts w:ascii="仿宋" w:hAnsi="仿宋" w:eastAsia="仿宋"/>
                <w:sz w:val="28"/>
                <w:szCs w:val="28"/>
              </w:rPr>
            </w:pPr>
            <w:r>
              <w:rPr>
                <w:rFonts w:hint="eastAsia" w:ascii="仿宋" w:hAnsi="仿宋" w:eastAsia="仿宋"/>
                <w:sz w:val="28"/>
                <w:szCs w:val="28"/>
              </w:rPr>
              <w:t>29</w:t>
            </w:r>
          </w:p>
        </w:tc>
        <w:tc>
          <w:tcPr>
            <w:tcW w:w="1701" w:type="dxa"/>
            <w:vMerge w:val="restart"/>
            <w:vAlign w:val="center"/>
          </w:tcPr>
          <w:p w14:paraId="7D788574">
            <w:pPr>
              <w:spacing w:line="540" w:lineRule="exact"/>
              <w:rPr>
                <w:rFonts w:ascii="仿宋" w:hAnsi="仿宋" w:eastAsia="仿宋"/>
                <w:sz w:val="28"/>
                <w:szCs w:val="28"/>
              </w:rPr>
            </w:pPr>
            <w:r>
              <w:rPr>
                <w:rFonts w:hint="eastAsia" w:ascii="仿宋" w:hAnsi="仿宋" w:eastAsia="仿宋"/>
                <w:sz w:val="28"/>
                <w:szCs w:val="28"/>
              </w:rPr>
              <w:t>加油站（12家）</w:t>
            </w:r>
          </w:p>
        </w:tc>
        <w:tc>
          <w:tcPr>
            <w:tcW w:w="6237" w:type="dxa"/>
          </w:tcPr>
          <w:p w14:paraId="53C86F48">
            <w:pPr>
              <w:spacing w:line="540" w:lineRule="exact"/>
              <w:rPr>
                <w:rFonts w:ascii="仿宋" w:hAnsi="仿宋" w:eastAsia="仿宋"/>
                <w:sz w:val="24"/>
                <w:szCs w:val="24"/>
              </w:rPr>
            </w:pPr>
            <w:r>
              <w:rPr>
                <w:rFonts w:hint="eastAsia" w:ascii="仿宋" w:hAnsi="仿宋" w:eastAsia="仿宋"/>
                <w:sz w:val="24"/>
                <w:szCs w:val="24"/>
              </w:rPr>
              <w:t>中石油河北唐山销售分公司第189加油站</w:t>
            </w:r>
          </w:p>
        </w:tc>
      </w:tr>
      <w:tr w14:paraId="2DD598AD">
        <w:tblPrEx>
          <w:tblCellMar>
            <w:top w:w="0" w:type="dxa"/>
            <w:left w:w="108" w:type="dxa"/>
            <w:bottom w:w="0" w:type="dxa"/>
            <w:right w:w="108" w:type="dxa"/>
          </w:tblCellMar>
        </w:tblPrEx>
        <w:tc>
          <w:tcPr>
            <w:tcW w:w="794" w:type="dxa"/>
          </w:tcPr>
          <w:p w14:paraId="20C60BAF">
            <w:pPr>
              <w:spacing w:line="540" w:lineRule="exact"/>
              <w:rPr>
                <w:rFonts w:ascii="仿宋" w:hAnsi="仿宋" w:eastAsia="仿宋"/>
                <w:sz w:val="28"/>
                <w:szCs w:val="28"/>
              </w:rPr>
            </w:pPr>
            <w:r>
              <w:rPr>
                <w:rFonts w:hint="eastAsia" w:ascii="仿宋" w:hAnsi="仿宋" w:eastAsia="仿宋"/>
                <w:sz w:val="28"/>
                <w:szCs w:val="28"/>
              </w:rPr>
              <w:t>30</w:t>
            </w:r>
          </w:p>
        </w:tc>
        <w:tc>
          <w:tcPr>
            <w:tcW w:w="1701" w:type="dxa"/>
            <w:vMerge w:val="continue"/>
          </w:tcPr>
          <w:p w14:paraId="2F12C9BE">
            <w:pPr>
              <w:spacing w:line="540" w:lineRule="exact"/>
              <w:rPr>
                <w:rFonts w:ascii="仿宋" w:hAnsi="仿宋" w:eastAsia="仿宋"/>
                <w:sz w:val="28"/>
                <w:szCs w:val="28"/>
              </w:rPr>
            </w:pPr>
          </w:p>
        </w:tc>
        <w:tc>
          <w:tcPr>
            <w:tcW w:w="6237" w:type="dxa"/>
          </w:tcPr>
          <w:p w14:paraId="69C4AA78">
            <w:pPr>
              <w:spacing w:line="540" w:lineRule="exact"/>
              <w:rPr>
                <w:rFonts w:ascii="仿宋" w:hAnsi="仿宋" w:eastAsia="仿宋"/>
                <w:sz w:val="24"/>
                <w:szCs w:val="24"/>
              </w:rPr>
            </w:pPr>
            <w:r>
              <w:rPr>
                <w:rFonts w:hint="eastAsia" w:ascii="仿宋" w:hAnsi="仿宋" w:eastAsia="仿宋"/>
                <w:sz w:val="24"/>
                <w:szCs w:val="24"/>
              </w:rPr>
              <w:t>中石油河北唐山销售分公司第121加油站</w:t>
            </w:r>
          </w:p>
        </w:tc>
      </w:tr>
      <w:tr w14:paraId="5AB9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28D65A9">
            <w:pPr>
              <w:spacing w:line="540" w:lineRule="exact"/>
              <w:rPr>
                <w:rFonts w:ascii="仿宋" w:hAnsi="仿宋" w:eastAsia="仿宋"/>
                <w:sz w:val="28"/>
                <w:szCs w:val="28"/>
              </w:rPr>
            </w:pPr>
            <w:r>
              <w:rPr>
                <w:rFonts w:hint="eastAsia" w:ascii="仿宋" w:hAnsi="仿宋" w:eastAsia="仿宋"/>
                <w:sz w:val="28"/>
                <w:szCs w:val="28"/>
              </w:rPr>
              <w:t>31</w:t>
            </w:r>
          </w:p>
        </w:tc>
        <w:tc>
          <w:tcPr>
            <w:tcW w:w="1701" w:type="dxa"/>
            <w:vMerge w:val="continue"/>
          </w:tcPr>
          <w:p w14:paraId="3FF21487">
            <w:pPr>
              <w:spacing w:line="540" w:lineRule="exact"/>
              <w:rPr>
                <w:rFonts w:ascii="仿宋" w:hAnsi="仿宋" w:eastAsia="仿宋"/>
                <w:sz w:val="28"/>
                <w:szCs w:val="28"/>
              </w:rPr>
            </w:pPr>
          </w:p>
        </w:tc>
        <w:tc>
          <w:tcPr>
            <w:tcW w:w="6237" w:type="dxa"/>
          </w:tcPr>
          <w:p w14:paraId="0CDD10EF">
            <w:pPr>
              <w:spacing w:line="540" w:lineRule="exact"/>
              <w:rPr>
                <w:rFonts w:ascii="仿宋" w:hAnsi="仿宋" w:eastAsia="仿宋"/>
                <w:sz w:val="24"/>
                <w:szCs w:val="24"/>
              </w:rPr>
            </w:pPr>
            <w:r>
              <w:rPr>
                <w:rFonts w:hint="eastAsia" w:ascii="仿宋" w:hAnsi="仿宋" w:eastAsia="仿宋"/>
                <w:sz w:val="24"/>
                <w:szCs w:val="24"/>
              </w:rPr>
              <w:t>中石油河北唐山销售分公司第44加油站</w:t>
            </w:r>
          </w:p>
        </w:tc>
      </w:tr>
      <w:tr w14:paraId="2B13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019EF42">
            <w:pPr>
              <w:spacing w:line="540" w:lineRule="exact"/>
              <w:rPr>
                <w:rFonts w:ascii="仿宋" w:hAnsi="仿宋" w:eastAsia="仿宋"/>
                <w:sz w:val="28"/>
                <w:szCs w:val="28"/>
              </w:rPr>
            </w:pPr>
            <w:r>
              <w:rPr>
                <w:rFonts w:hint="eastAsia" w:ascii="仿宋" w:hAnsi="仿宋" w:eastAsia="仿宋"/>
                <w:sz w:val="28"/>
                <w:szCs w:val="28"/>
              </w:rPr>
              <w:t>32</w:t>
            </w:r>
          </w:p>
        </w:tc>
        <w:tc>
          <w:tcPr>
            <w:tcW w:w="1701" w:type="dxa"/>
            <w:vMerge w:val="continue"/>
          </w:tcPr>
          <w:p w14:paraId="1C3F636C">
            <w:pPr>
              <w:spacing w:line="540" w:lineRule="exact"/>
              <w:rPr>
                <w:rFonts w:ascii="仿宋" w:hAnsi="仿宋" w:eastAsia="仿宋"/>
                <w:sz w:val="28"/>
                <w:szCs w:val="28"/>
              </w:rPr>
            </w:pPr>
          </w:p>
        </w:tc>
        <w:tc>
          <w:tcPr>
            <w:tcW w:w="6237" w:type="dxa"/>
          </w:tcPr>
          <w:p w14:paraId="00651DF4">
            <w:pPr>
              <w:spacing w:line="540" w:lineRule="exact"/>
              <w:rPr>
                <w:rFonts w:ascii="仿宋" w:hAnsi="仿宋" w:eastAsia="仿宋"/>
                <w:sz w:val="24"/>
                <w:szCs w:val="24"/>
              </w:rPr>
            </w:pPr>
            <w:r>
              <w:rPr>
                <w:rFonts w:hint="eastAsia" w:ascii="仿宋" w:hAnsi="仿宋" w:eastAsia="仿宋"/>
                <w:sz w:val="24"/>
                <w:szCs w:val="24"/>
              </w:rPr>
              <w:t>中石油河北唐山销售分公司第158加油站</w:t>
            </w:r>
          </w:p>
        </w:tc>
      </w:tr>
      <w:tr w14:paraId="2EF9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DF160E3">
            <w:pPr>
              <w:spacing w:line="540" w:lineRule="exact"/>
              <w:rPr>
                <w:rFonts w:ascii="仿宋" w:hAnsi="仿宋" w:eastAsia="仿宋"/>
                <w:sz w:val="28"/>
                <w:szCs w:val="28"/>
              </w:rPr>
            </w:pPr>
            <w:r>
              <w:rPr>
                <w:rFonts w:hint="eastAsia" w:ascii="仿宋" w:hAnsi="仿宋" w:eastAsia="仿宋"/>
                <w:sz w:val="28"/>
                <w:szCs w:val="28"/>
              </w:rPr>
              <w:t>33</w:t>
            </w:r>
          </w:p>
        </w:tc>
        <w:tc>
          <w:tcPr>
            <w:tcW w:w="1701" w:type="dxa"/>
            <w:vMerge w:val="continue"/>
          </w:tcPr>
          <w:p w14:paraId="2236622C">
            <w:pPr>
              <w:spacing w:line="540" w:lineRule="exact"/>
              <w:rPr>
                <w:rFonts w:ascii="仿宋" w:hAnsi="仿宋" w:eastAsia="仿宋"/>
                <w:sz w:val="28"/>
                <w:szCs w:val="28"/>
              </w:rPr>
            </w:pPr>
          </w:p>
        </w:tc>
        <w:tc>
          <w:tcPr>
            <w:tcW w:w="6237" w:type="dxa"/>
          </w:tcPr>
          <w:p w14:paraId="3F0959EE">
            <w:pPr>
              <w:spacing w:line="540" w:lineRule="exact"/>
              <w:rPr>
                <w:rFonts w:ascii="仿宋" w:hAnsi="仿宋" w:eastAsia="仿宋"/>
                <w:sz w:val="24"/>
                <w:szCs w:val="24"/>
              </w:rPr>
            </w:pPr>
            <w:r>
              <w:rPr>
                <w:rFonts w:hint="eastAsia" w:ascii="仿宋" w:hAnsi="仿宋" w:eastAsia="仿宋"/>
                <w:sz w:val="24"/>
                <w:szCs w:val="24"/>
              </w:rPr>
              <w:t>中石油河北唐山销售分公司第159加油站</w:t>
            </w:r>
          </w:p>
        </w:tc>
      </w:tr>
      <w:tr w14:paraId="282F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209BD83">
            <w:pPr>
              <w:spacing w:line="540" w:lineRule="exact"/>
              <w:rPr>
                <w:rFonts w:ascii="仿宋" w:hAnsi="仿宋" w:eastAsia="仿宋"/>
                <w:sz w:val="28"/>
                <w:szCs w:val="28"/>
              </w:rPr>
            </w:pPr>
            <w:r>
              <w:rPr>
                <w:rFonts w:hint="eastAsia" w:ascii="仿宋" w:hAnsi="仿宋" w:eastAsia="仿宋"/>
                <w:sz w:val="28"/>
                <w:szCs w:val="28"/>
              </w:rPr>
              <w:t>34</w:t>
            </w:r>
          </w:p>
        </w:tc>
        <w:tc>
          <w:tcPr>
            <w:tcW w:w="1701" w:type="dxa"/>
            <w:vMerge w:val="continue"/>
          </w:tcPr>
          <w:p w14:paraId="2520C7B8">
            <w:pPr>
              <w:spacing w:line="540" w:lineRule="exact"/>
              <w:rPr>
                <w:rFonts w:ascii="仿宋" w:hAnsi="仿宋" w:eastAsia="仿宋"/>
                <w:sz w:val="28"/>
                <w:szCs w:val="28"/>
              </w:rPr>
            </w:pPr>
          </w:p>
        </w:tc>
        <w:tc>
          <w:tcPr>
            <w:tcW w:w="6237" w:type="dxa"/>
          </w:tcPr>
          <w:p w14:paraId="00AF5F03">
            <w:pPr>
              <w:spacing w:line="540" w:lineRule="exact"/>
              <w:rPr>
                <w:rFonts w:ascii="仿宋" w:hAnsi="仿宋" w:eastAsia="仿宋"/>
                <w:sz w:val="24"/>
                <w:szCs w:val="24"/>
              </w:rPr>
            </w:pPr>
            <w:r>
              <w:rPr>
                <w:rFonts w:hint="eastAsia" w:ascii="仿宋" w:hAnsi="仿宋" w:eastAsia="仿宋"/>
                <w:sz w:val="24"/>
                <w:szCs w:val="24"/>
              </w:rPr>
              <w:t>中石油河北唐山销售分公司第195加油站</w:t>
            </w:r>
          </w:p>
        </w:tc>
      </w:tr>
      <w:tr w14:paraId="4043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DFEECB8">
            <w:pPr>
              <w:spacing w:line="540" w:lineRule="exact"/>
              <w:rPr>
                <w:rFonts w:ascii="仿宋" w:hAnsi="仿宋" w:eastAsia="仿宋"/>
                <w:sz w:val="28"/>
                <w:szCs w:val="28"/>
              </w:rPr>
            </w:pPr>
            <w:r>
              <w:rPr>
                <w:rFonts w:hint="eastAsia" w:ascii="仿宋" w:hAnsi="仿宋" w:eastAsia="仿宋"/>
                <w:sz w:val="28"/>
                <w:szCs w:val="28"/>
              </w:rPr>
              <w:t>35</w:t>
            </w:r>
          </w:p>
        </w:tc>
        <w:tc>
          <w:tcPr>
            <w:tcW w:w="1701" w:type="dxa"/>
            <w:vMerge w:val="continue"/>
          </w:tcPr>
          <w:p w14:paraId="11DA6150">
            <w:pPr>
              <w:spacing w:line="540" w:lineRule="exact"/>
              <w:rPr>
                <w:rFonts w:ascii="仿宋" w:hAnsi="仿宋" w:eastAsia="仿宋"/>
                <w:sz w:val="28"/>
                <w:szCs w:val="28"/>
              </w:rPr>
            </w:pPr>
          </w:p>
        </w:tc>
        <w:tc>
          <w:tcPr>
            <w:tcW w:w="6237" w:type="dxa"/>
          </w:tcPr>
          <w:p w14:paraId="1D1E8CF1">
            <w:pPr>
              <w:spacing w:line="540" w:lineRule="exact"/>
              <w:rPr>
                <w:rFonts w:ascii="仿宋" w:hAnsi="仿宋" w:eastAsia="仿宋"/>
                <w:sz w:val="24"/>
                <w:szCs w:val="24"/>
              </w:rPr>
            </w:pPr>
            <w:r>
              <w:rPr>
                <w:rFonts w:hint="eastAsia" w:ascii="仿宋" w:hAnsi="仿宋" w:eastAsia="仿宋"/>
                <w:sz w:val="24"/>
                <w:szCs w:val="24"/>
              </w:rPr>
              <w:t>中石油河北唐山销售分公司汉沽油库加油站</w:t>
            </w:r>
          </w:p>
        </w:tc>
      </w:tr>
      <w:tr w14:paraId="4B19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0D1A629">
            <w:pPr>
              <w:spacing w:line="540" w:lineRule="exact"/>
              <w:rPr>
                <w:rFonts w:ascii="仿宋" w:hAnsi="仿宋" w:eastAsia="仿宋"/>
                <w:sz w:val="28"/>
                <w:szCs w:val="28"/>
              </w:rPr>
            </w:pPr>
            <w:r>
              <w:rPr>
                <w:rFonts w:hint="eastAsia" w:ascii="仿宋" w:hAnsi="仿宋" w:eastAsia="仿宋"/>
                <w:sz w:val="28"/>
                <w:szCs w:val="28"/>
              </w:rPr>
              <w:t>36</w:t>
            </w:r>
          </w:p>
        </w:tc>
        <w:tc>
          <w:tcPr>
            <w:tcW w:w="1701" w:type="dxa"/>
            <w:vMerge w:val="continue"/>
          </w:tcPr>
          <w:p w14:paraId="7647F0C7">
            <w:pPr>
              <w:spacing w:line="540" w:lineRule="exact"/>
              <w:rPr>
                <w:rFonts w:ascii="仿宋" w:hAnsi="仿宋" w:eastAsia="仿宋"/>
                <w:sz w:val="28"/>
                <w:szCs w:val="28"/>
              </w:rPr>
            </w:pPr>
          </w:p>
        </w:tc>
        <w:tc>
          <w:tcPr>
            <w:tcW w:w="6237" w:type="dxa"/>
          </w:tcPr>
          <w:p w14:paraId="21D8DD2A">
            <w:pPr>
              <w:spacing w:line="540" w:lineRule="exact"/>
              <w:rPr>
                <w:rFonts w:ascii="仿宋" w:hAnsi="仿宋" w:eastAsia="仿宋"/>
                <w:sz w:val="24"/>
                <w:szCs w:val="24"/>
              </w:rPr>
            </w:pPr>
            <w:r>
              <w:rPr>
                <w:rFonts w:hint="eastAsia" w:ascii="仿宋" w:hAnsi="仿宋" w:eastAsia="仿宋"/>
                <w:sz w:val="24"/>
                <w:szCs w:val="24"/>
              </w:rPr>
              <w:t>中石油河北唐山销售分公司芦玉路加油站</w:t>
            </w:r>
          </w:p>
        </w:tc>
      </w:tr>
      <w:tr w14:paraId="3843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F795743">
            <w:pPr>
              <w:spacing w:line="540" w:lineRule="exact"/>
              <w:rPr>
                <w:rFonts w:ascii="仿宋" w:hAnsi="仿宋" w:eastAsia="仿宋"/>
                <w:sz w:val="28"/>
                <w:szCs w:val="28"/>
              </w:rPr>
            </w:pPr>
            <w:r>
              <w:rPr>
                <w:rFonts w:hint="eastAsia" w:ascii="仿宋" w:hAnsi="仿宋" w:eastAsia="仿宋"/>
                <w:sz w:val="28"/>
                <w:szCs w:val="28"/>
              </w:rPr>
              <w:t>37</w:t>
            </w:r>
          </w:p>
        </w:tc>
        <w:tc>
          <w:tcPr>
            <w:tcW w:w="1701" w:type="dxa"/>
            <w:vMerge w:val="continue"/>
          </w:tcPr>
          <w:p w14:paraId="109B3415">
            <w:pPr>
              <w:spacing w:line="540" w:lineRule="exact"/>
              <w:rPr>
                <w:rFonts w:ascii="仿宋" w:hAnsi="仿宋" w:eastAsia="仿宋"/>
                <w:sz w:val="28"/>
                <w:szCs w:val="28"/>
              </w:rPr>
            </w:pPr>
          </w:p>
        </w:tc>
        <w:tc>
          <w:tcPr>
            <w:tcW w:w="6237" w:type="dxa"/>
          </w:tcPr>
          <w:p w14:paraId="5C2D9BA5">
            <w:pPr>
              <w:spacing w:line="540" w:lineRule="exact"/>
              <w:rPr>
                <w:rFonts w:ascii="仿宋" w:hAnsi="仿宋" w:eastAsia="仿宋"/>
                <w:sz w:val="24"/>
                <w:szCs w:val="24"/>
              </w:rPr>
            </w:pPr>
            <w:r>
              <w:rPr>
                <w:rFonts w:hint="eastAsia" w:ascii="仿宋" w:hAnsi="仿宋" w:eastAsia="仿宋"/>
                <w:sz w:val="24"/>
                <w:szCs w:val="24"/>
              </w:rPr>
              <w:t>中石油天津销售分公司汉沽管理区兴牧加油站</w:t>
            </w:r>
          </w:p>
        </w:tc>
      </w:tr>
      <w:tr w14:paraId="13A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B1190EB">
            <w:pPr>
              <w:spacing w:line="540" w:lineRule="exact"/>
              <w:rPr>
                <w:rFonts w:ascii="仿宋" w:hAnsi="仿宋" w:eastAsia="仿宋"/>
                <w:sz w:val="28"/>
                <w:szCs w:val="28"/>
              </w:rPr>
            </w:pPr>
            <w:r>
              <w:rPr>
                <w:rFonts w:hint="eastAsia" w:ascii="仿宋" w:hAnsi="仿宋" w:eastAsia="仿宋"/>
                <w:sz w:val="28"/>
                <w:szCs w:val="28"/>
              </w:rPr>
              <w:t>38</w:t>
            </w:r>
          </w:p>
        </w:tc>
        <w:tc>
          <w:tcPr>
            <w:tcW w:w="1701" w:type="dxa"/>
            <w:vMerge w:val="continue"/>
          </w:tcPr>
          <w:p w14:paraId="69719F9D">
            <w:pPr>
              <w:spacing w:line="540" w:lineRule="exact"/>
              <w:rPr>
                <w:rFonts w:ascii="仿宋" w:hAnsi="仿宋" w:eastAsia="仿宋"/>
                <w:sz w:val="28"/>
                <w:szCs w:val="28"/>
              </w:rPr>
            </w:pPr>
          </w:p>
        </w:tc>
        <w:tc>
          <w:tcPr>
            <w:tcW w:w="6237" w:type="dxa"/>
          </w:tcPr>
          <w:p w14:paraId="02C545C7">
            <w:pPr>
              <w:spacing w:line="540" w:lineRule="exact"/>
              <w:rPr>
                <w:rFonts w:ascii="仿宋" w:hAnsi="仿宋" w:eastAsia="仿宋"/>
                <w:sz w:val="24"/>
                <w:szCs w:val="24"/>
              </w:rPr>
            </w:pPr>
            <w:r>
              <w:rPr>
                <w:rFonts w:hint="eastAsia" w:ascii="仿宋" w:hAnsi="仿宋" w:eastAsia="仿宋"/>
                <w:sz w:val="24"/>
                <w:szCs w:val="24"/>
              </w:rPr>
              <w:t>唐山汉沽三农油品服务公司加油三站</w:t>
            </w:r>
          </w:p>
        </w:tc>
      </w:tr>
      <w:tr w14:paraId="62C0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08E8AE7">
            <w:pPr>
              <w:spacing w:line="540" w:lineRule="exact"/>
              <w:rPr>
                <w:rFonts w:ascii="仿宋" w:hAnsi="仿宋" w:eastAsia="仿宋"/>
                <w:sz w:val="28"/>
                <w:szCs w:val="28"/>
              </w:rPr>
            </w:pPr>
            <w:r>
              <w:rPr>
                <w:rFonts w:hint="eastAsia" w:ascii="仿宋" w:hAnsi="仿宋" w:eastAsia="仿宋"/>
                <w:sz w:val="28"/>
                <w:szCs w:val="28"/>
              </w:rPr>
              <w:t>39</w:t>
            </w:r>
          </w:p>
        </w:tc>
        <w:tc>
          <w:tcPr>
            <w:tcW w:w="1701" w:type="dxa"/>
            <w:vMerge w:val="continue"/>
          </w:tcPr>
          <w:p w14:paraId="6F4121BB">
            <w:pPr>
              <w:spacing w:line="540" w:lineRule="exact"/>
              <w:rPr>
                <w:rFonts w:ascii="仿宋" w:hAnsi="仿宋" w:eastAsia="仿宋"/>
                <w:sz w:val="28"/>
                <w:szCs w:val="28"/>
              </w:rPr>
            </w:pPr>
          </w:p>
        </w:tc>
        <w:tc>
          <w:tcPr>
            <w:tcW w:w="6237" w:type="dxa"/>
          </w:tcPr>
          <w:p w14:paraId="4BDC9289">
            <w:pPr>
              <w:spacing w:line="540" w:lineRule="exact"/>
              <w:rPr>
                <w:rFonts w:ascii="仿宋" w:hAnsi="仿宋" w:eastAsia="仿宋"/>
                <w:sz w:val="24"/>
                <w:szCs w:val="24"/>
              </w:rPr>
            </w:pPr>
            <w:r>
              <w:rPr>
                <w:rFonts w:hint="eastAsia" w:ascii="仿宋" w:hAnsi="仿宋" w:eastAsia="仿宋"/>
                <w:sz w:val="24"/>
                <w:szCs w:val="24"/>
              </w:rPr>
              <w:t>唐山市汉沽管理区中兴加油站</w:t>
            </w:r>
          </w:p>
        </w:tc>
      </w:tr>
      <w:tr w14:paraId="4A82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9D3CAFF">
            <w:pPr>
              <w:spacing w:line="540" w:lineRule="exact"/>
              <w:rPr>
                <w:rFonts w:ascii="仿宋" w:hAnsi="仿宋" w:eastAsia="仿宋"/>
                <w:sz w:val="28"/>
                <w:szCs w:val="28"/>
              </w:rPr>
            </w:pPr>
            <w:r>
              <w:rPr>
                <w:rFonts w:hint="eastAsia" w:ascii="仿宋" w:hAnsi="仿宋" w:eastAsia="仿宋"/>
                <w:sz w:val="28"/>
                <w:szCs w:val="28"/>
              </w:rPr>
              <w:t>40</w:t>
            </w:r>
          </w:p>
        </w:tc>
        <w:tc>
          <w:tcPr>
            <w:tcW w:w="1701" w:type="dxa"/>
            <w:vMerge w:val="continue"/>
          </w:tcPr>
          <w:p w14:paraId="64F8B03A">
            <w:pPr>
              <w:spacing w:line="540" w:lineRule="exact"/>
              <w:rPr>
                <w:rFonts w:ascii="仿宋" w:hAnsi="仿宋" w:eastAsia="仿宋"/>
                <w:sz w:val="28"/>
                <w:szCs w:val="28"/>
              </w:rPr>
            </w:pPr>
          </w:p>
        </w:tc>
        <w:tc>
          <w:tcPr>
            <w:tcW w:w="6237" w:type="dxa"/>
          </w:tcPr>
          <w:p w14:paraId="170D149E">
            <w:pPr>
              <w:spacing w:line="540" w:lineRule="exact"/>
              <w:rPr>
                <w:rFonts w:ascii="仿宋" w:hAnsi="仿宋" w:eastAsia="仿宋"/>
                <w:sz w:val="24"/>
                <w:szCs w:val="24"/>
              </w:rPr>
            </w:pPr>
            <w:r>
              <w:rPr>
                <w:rFonts w:hint="eastAsia" w:ascii="仿宋" w:hAnsi="仿宋" w:eastAsia="仿宋"/>
                <w:sz w:val="24"/>
                <w:szCs w:val="24"/>
              </w:rPr>
              <w:t>唐山市汉沽管理区宇辰加油站</w:t>
            </w:r>
          </w:p>
        </w:tc>
      </w:tr>
      <w:tr w14:paraId="4C7E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A130FC8">
            <w:pPr>
              <w:spacing w:line="540" w:lineRule="exact"/>
              <w:rPr>
                <w:rFonts w:ascii="仿宋" w:hAnsi="仿宋" w:eastAsia="仿宋"/>
                <w:sz w:val="28"/>
                <w:szCs w:val="28"/>
              </w:rPr>
            </w:pPr>
            <w:r>
              <w:rPr>
                <w:rFonts w:hint="eastAsia" w:ascii="仿宋" w:hAnsi="仿宋" w:eastAsia="仿宋"/>
                <w:sz w:val="28"/>
                <w:szCs w:val="28"/>
              </w:rPr>
              <w:t>41</w:t>
            </w:r>
          </w:p>
        </w:tc>
        <w:tc>
          <w:tcPr>
            <w:tcW w:w="1701" w:type="dxa"/>
          </w:tcPr>
          <w:p w14:paraId="54EB2138">
            <w:pPr>
              <w:spacing w:line="280" w:lineRule="exact"/>
              <w:rPr>
                <w:rFonts w:ascii="仿宋" w:hAnsi="仿宋" w:eastAsia="仿宋"/>
                <w:sz w:val="24"/>
                <w:szCs w:val="24"/>
              </w:rPr>
            </w:pPr>
            <w:r>
              <w:rPr>
                <w:rFonts w:hint="eastAsia" w:ascii="仿宋" w:hAnsi="仿宋" w:eastAsia="仿宋"/>
                <w:sz w:val="24"/>
                <w:szCs w:val="24"/>
              </w:rPr>
              <w:t>建材涉重大危险源企业</w:t>
            </w:r>
          </w:p>
        </w:tc>
        <w:tc>
          <w:tcPr>
            <w:tcW w:w="6237" w:type="dxa"/>
          </w:tcPr>
          <w:p w14:paraId="147DF5E3">
            <w:pPr>
              <w:spacing w:line="540" w:lineRule="exact"/>
              <w:rPr>
                <w:rFonts w:ascii="仿宋" w:hAnsi="仿宋" w:eastAsia="仿宋"/>
                <w:sz w:val="24"/>
                <w:szCs w:val="24"/>
              </w:rPr>
            </w:pPr>
            <w:r>
              <w:rPr>
                <w:rFonts w:hint="eastAsia" w:ascii="仿宋" w:hAnsi="仿宋" w:eastAsia="仿宋"/>
                <w:sz w:val="24"/>
                <w:szCs w:val="24"/>
              </w:rPr>
              <w:t>唐山市蓝欣玻璃有限公司</w:t>
            </w:r>
          </w:p>
        </w:tc>
      </w:tr>
      <w:tr w14:paraId="5FC3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4F38B60">
            <w:pPr>
              <w:spacing w:line="540" w:lineRule="exact"/>
              <w:rPr>
                <w:rFonts w:ascii="仿宋" w:hAnsi="仿宋" w:eastAsia="仿宋"/>
                <w:sz w:val="28"/>
                <w:szCs w:val="28"/>
              </w:rPr>
            </w:pPr>
            <w:r>
              <w:rPr>
                <w:rFonts w:hint="eastAsia" w:ascii="仿宋" w:hAnsi="仿宋" w:eastAsia="仿宋"/>
                <w:sz w:val="28"/>
                <w:szCs w:val="28"/>
              </w:rPr>
              <w:t>42</w:t>
            </w:r>
          </w:p>
        </w:tc>
        <w:tc>
          <w:tcPr>
            <w:tcW w:w="1701" w:type="dxa"/>
            <w:vMerge w:val="restart"/>
            <w:vAlign w:val="center"/>
          </w:tcPr>
          <w:p w14:paraId="56924EBD">
            <w:pPr>
              <w:spacing w:line="320" w:lineRule="exact"/>
              <w:rPr>
                <w:rFonts w:ascii="仿宋" w:hAnsi="仿宋" w:eastAsia="仿宋"/>
                <w:sz w:val="28"/>
                <w:szCs w:val="28"/>
              </w:rPr>
            </w:pPr>
            <w:r>
              <w:rPr>
                <w:rFonts w:hint="eastAsia" w:ascii="仿宋" w:hAnsi="仿宋" w:eastAsia="仿宋"/>
                <w:sz w:val="28"/>
                <w:szCs w:val="28"/>
              </w:rPr>
              <w:t>工贸涉爆粉尘B类</w:t>
            </w:r>
          </w:p>
        </w:tc>
        <w:tc>
          <w:tcPr>
            <w:tcW w:w="6237" w:type="dxa"/>
          </w:tcPr>
          <w:p w14:paraId="15976052">
            <w:pPr>
              <w:spacing w:line="540" w:lineRule="exact"/>
              <w:rPr>
                <w:rFonts w:ascii="仿宋" w:hAnsi="仿宋" w:eastAsia="仿宋"/>
                <w:sz w:val="24"/>
                <w:szCs w:val="24"/>
              </w:rPr>
            </w:pPr>
            <w:r>
              <w:rPr>
                <w:rFonts w:hint="eastAsia" w:ascii="仿宋" w:hAnsi="仿宋" w:eastAsia="仿宋"/>
                <w:sz w:val="24"/>
                <w:szCs w:val="24"/>
              </w:rPr>
              <w:t>唐山三元食品有限公司</w:t>
            </w:r>
          </w:p>
        </w:tc>
      </w:tr>
      <w:tr w14:paraId="66AB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4F8F0EA">
            <w:pPr>
              <w:spacing w:line="540" w:lineRule="exact"/>
              <w:rPr>
                <w:rFonts w:ascii="仿宋" w:hAnsi="仿宋" w:eastAsia="仿宋"/>
                <w:sz w:val="28"/>
                <w:szCs w:val="28"/>
              </w:rPr>
            </w:pPr>
            <w:r>
              <w:rPr>
                <w:rFonts w:hint="eastAsia" w:ascii="仿宋" w:hAnsi="仿宋" w:eastAsia="仿宋"/>
                <w:sz w:val="28"/>
                <w:szCs w:val="28"/>
              </w:rPr>
              <w:t>43</w:t>
            </w:r>
          </w:p>
        </w:tc>
        <w:tc>
          <w:tcPr>
            <w:tcW w:w="1701" w:type="dxa"/>
            <w:vMerge w:val="continue"/>
          </w:tcPr>
          <w:p w14:paraId="05390F9E">
            <w:pPr>
              <w:spacing w:line="540" w:lineRule="exact"/>
              <w:rPr>
                <w:rFonts w:ascii="仿宋" w:hAnsi="仿宋" w:eastAsia="仿宋"/>
                <w:sz w:val="28"/>
                <w:szCs w:val="28"/>
              </w:rPr>
            </w:pPr>
          </w:p>
        </w:tc>
        <w:tc>
          <w:tcPr>
            <w:tcW w:w="6237" w:type="dxa"/>
          </w:tcPr>
          <w:p w14:paraId="4ECAB21E">
            <w:pPr>
              <w:spacing w:line="540" w:lineRule="exact"/>
              <w:rPr>
                <w:rFonts w:ascii="仿宋" w:hAnsi="仿宋" w:eastAsia="仿宋"/>
                <w:sz w:val="24"/>
                <w:szCs w:val="24"/>
              </w:rPr>
            </w:pPr>
            <w:r>
              <w:rPr>
                <w:rFonts w:hint="eastAsia" w:ascii="仿宋" w:hAnsi="仿宋" w:eastAsia="仿宋"/>
                <w:sz w:val="24"/>
                <w:szCs w:val="24"/>
              </w:rPr>
              <w:t>唐山六和饲料有限公司</w:t>
            </w:r>
          </w:p>
        </w:tc>
      </w:tr>
      <w:tr w14:paraId="2098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F72B464">
            <w:pPr>
              <w:spacing w:line="540" w:lineRule="exact"/>
              <w:rPr>
                <w:rFonts w:ascii="仿宋" w:hAnsi="仿宋" w:eastAsia="仿宋"/>
                <w:sz w:val="28"/>
                <w:szCs w:val="28"/>
              </w:rPr>
            </w:pPr>
            <w:r>
              <w:rPr>
                <w:rFonts w:hint="eastAsia" w:ascii="仿宋" w:hAnsi="仿宋" w:eastAsia="仿宋"/>
                <w:sz w:val="28"/>
                <w:szCs w:val="28"/>
              </w:rPr>
              <w:t>44</w:t>
            </w:r>
          </w:p>
        </w:tc>
        <w:tc>
          <w:tcPr>
            <w:tcW w:w="1701" w:type="dxa"/>
            <w:vMerge w:val="restart"/>
            <w:vAlign w:val="center"/>
          </w:tcPr>
          <w:p w14:paraId="61079512">
            <w:pPr>
              <w:spacing w:line="540" w:lineRule="exact"/>
              <w:rPr>
                <w:rFonts w:ascii="仿宋" w:hAnsi="仿宋" w:eastAsia="仿宋"/>
                <w:sz w:val="28"/>
                <w:szCs w:val="28"/>
              </w:rPr>
            </w:pPr>
            <w:r>
              <w:rPr>
                <w:rFonts w:hint="eastAsia" w:ascii="仿宋" w:hAnsi="仿宋" w:eastAsia="仿宋"/>
                <w:sz w:val="28"/>
                <w:szCs w:val="28"/>
              </w:rPr>
              <w:t>工贸涉爆粉尘B类（15家）</w:t>
            </w:r>
          </w:p>
        </w:tc>
        <w:tc>
          <w:tcPr>
            <w:tcW w:w="6237" w:type="dxa"/>
          </w:tcPr>
          <w:p w14:paraId="53B96E0D">
            <w:pPr>
              <w:spacing w:line="540" w:lineRule="exact"/>
              <w:rPr>
                <w:rFonts w:ascii="仿宋" w:hAnsi="仿宋" w:eastAsia="仿宋"/>
                <w:sz w:val="24"/>
                <w:szCs w:val="24"/>
              </w:rPr>
            </w:pPr>
            <w:r>
              <w:rPr>
                <w:rFonts w:hint="eastAsia" w:ascii="仿宋" w:hAnsi="仿宋" w:eastAsia="仿宋"/>
                <w:sz w:val="24"/>
                <w:szCs w:val="24"/>
              </w:rPr>
              <w:t>唐山禾丰饲料有限公司</w:t>
            </w:r>
          </w:p>
        </w:tc>
      </w:tr>
      <w:tr w14:paraId="7496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DEE309C">
            <w:pPr>
              <w:spacing w:line="540" w:lineRule="exact"/>
              <w:rPr>
                <w:rFonts w:ascii="仿宋" w:hAnsi="仿宋" w:eastAsia="仿宋"/>
                <w:sz w:val="28"/>
                <w:szCs w:val="28"/>
              </w:rPr>
            </w:pPr>
            <w:r>
              <w:rPr>
                <w:rFonts w:hint="eastAsia" w:ascii="仿宋" w:hAnsi="仿宋" w:eastAsia="仿宋"/>
                <w:sz w:val="28"/>
                <w:szCs w:val="28"/>
              </w:rPr>
              <w:t>45</w:t>
            </w:r>
          </w:p>
        </w:tc>
        <w:tc>
          <w:tcPr>
            <w:tcW w:w="1701" w:type="dxa"/>
            <w:vMerge w:val="continue"/>
          </w:tcPr>
          <w:p w14:paraId="58544B0A">
            <w:pPr>
              <w:spacing w:line="540" w:lineRule="exact"/>
              <w:rPr>
                <w:rFonts w:ascii="仿宋" w:hAnsi="仿宋" w:eastAsia="仿宋"/>
                <w:sz w:val="28"/>
                <w:szCs w:val="28"/>
              </w:rPr>
            </w:pPr>
          </w:p>
        </w:tc>
        <w:tc>
          <w:tcPr>
            <w:tcW w:w="6237" w:type="dxa"/>
          </w:tcPr>
          <w:p w14:paraId="19A511B3">
            <w:pPr>
              <w:spacing w:line="540" w:lineRule="exact"/>
              <w:rPr>
                <w:rFonts w:ascii="仿宋" w:hAnsi="仿宋" w:eastAsia="仿宋"/>
                <w:sz w:val="24"/>
                <w:szCs w:val="24"/>
              </w:rPr>
            </w:pPr>
            <w:r>
              <w:rPr>
                <w:rFonts w:hint="eastAsia" w:ascii="仿宋" w:hAnsi="仿宋" w:eastAsia="仿宋"/>
                <w:sz w:val="24"/>
                <w:szCs w:val="24"/>
              </w:rPr>
              <w:t>唐山市澳华生物科技有限公司　</w:t>
            </w:r>
          </w:p>
        </w:tc>
      </w:tr>
      <w:tr w14:paraId="3129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10F4608">
            <w:pPr>
              <w:spacing w:line="540" w:lineRule="exact"/>
              <w:rPr>
                <w:rFonts w:ascii="仿宋" w:hAnsi="仿宋" w:eastAsia="仿宋"/>
                <w:sz w:val="28"/>
                <w:szCs w:val="28"/>
              </w:rPr>
            </w:pPr>
            <w:r>
              <w:rPr>
                <w:rFonts w:hint="eastAsia" w:ascii="仿宋" w:hAnsi="仿宋" w:eastAsia="仿宋"/>
                <w:sz w:val="28"/>
                <w:szCs w:val="28"/>
              </w:rPr>
              <w:t>46</w:t>
            </w:r>
          </w:p>
        </w:tc>
        <w:tc>
          <w:tcPr>
            <w:tcW w:w="1701" w:type="dxa"/>
            <w:vMerge w:val="continue"/>
          </w:tcPr>
          <w:p w14:paraId="342F812B">
            <w:pPr>
              <w:spacing w:line="540" w:lineRule="exact"/>
              <w:rPr>
                <w:rFonts w:ascii="仿宋" w:hAnsi="仿宋" w:eastAsia="仿宋"/>
                <w:sz w:val="28"/>
                <w:szCs w:val="28"/>
              </w:rPr>
            </w:pPr>
          </w:p>
        </w:tc>
        <w:tc>
          <w:tcPr>
            <w:tcW w:w="6237" w:type="dxa"/>
          </w:tcPr>
          <w:p w14:paraId="5E0EEF01">
            <w:pPr>
              <w:spacing w:line="540" w:lineRule="exact"/>
              <w:rPr>
                <w:rFonts w:ascii="仿宋" w:hAnsi="仿宋" w:eastAsia="仿宋"/>
                <w:sz w:val="24"/>
                <w:szCs w:val="24"/>
              </w:rPr>
            </w:pPr>
            <w:r>
              <w:rPr>
                <w:rFonts w:hint="eastAsia" w:ascii="仿宋" w:hAnsi="仿宋" w:eastAsia="仿宋"/>
                <w:sz w:val="24"/>
                <w:szCs w:val="24"/>
              </w:rPr>
              <w:t>北京伟森盛业家具有限公司</w:t>
            </w:r>
          </w:p>
        </w:tc>
      </w:tr>
      <w:tr w14:paraId="4137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B825415">
            <w:pPr>
              <w:spacing w:line="540" w:lineRule="exact"/>
              <w:rPr>
                <w:rFonts w:ascii="仿宋" w:hAnsi="仿宋" w:eastAsia="仿宋"/>
                <w:sz w:val="28"/>
                <w:szCs w:val="28"/>
              </w:rPr>
            </w:pPr>
            <w:r>
              <w:rPr>
                <w:rFonts w:hint="eastAsia" w:ascii="仿宋" w:hAnsi="仿宋" w:eastAsia="仿宋"/>
                <w:sz w:val="28"/>
                <w:szCs w:val="28"/>
              </w:rPr>
              <w:t>47</w:t>
            </w:r>
          </w:p>
        </w:tc>
        <w:tc>
          <w:tcPr>
            <w:tcW w:w="1701" w:type="dxa"/>
            <w:vMerge w:val="continue"/>
          </w:tcPr>
          <w:p w14:paraId="4F8F293D">
            <w:pPr>
              <w:spacing w:line="540" w:lineRule="exact"/>
              <w:rPr>
                <w:rFonts w:ascii="仿宋" w:hAnsi="仿宋" w:eastAsia="仿宋"/>
                <w:sz w:val="28"/>
                <w:szCs w:val="28"/>
              </w:rPr>
            </w:pPr>
          </w:p>
        </w:tc>
        <w:tc>
          <w:tcPr>
            <w:tcW w:w="6237" w:type="dxa"/>
          </w:tcPr>
          <w:p w14:paraId="61406FD2">
            <w:pPr>
              <w:spacing w:line="540" w:lineRule="exact"/>
              <w:rPr>
                <w:rFonts w:ascii="仿宋" w:hAnsi="仿宋" w:eastAsia="仿宋"/>
                <w:sz w:val="24"/>
                <w:szCs w:val="24"/>
              </w:rPr>
            </w:pPr>
            <w:r>
              <w:rPr>
                <w:rFonts w:hint="eastAsia" w:ascii="仿宋" w:hAnsi="仿宋" w:eastAsia="仿宋"/>
                <w:sz w:val="24"/>
                <w:szCs w:val="24"/>
              </w:rPr>
              <w:t>唐山世杰铭涛展览展示有限公司</w:t>
            </w:r>
          </w:p>
        </w:tc>
      </w:tr>
      <w:tr w14:paraId="07B0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920D97A">
            <w:pPr>
              <w:spacing w:line="540" w:lineRule="exact"/>
              <w:rPr>
                <w:rFonts w:ascii="仿宋" w:hAnsi="仿宋" w:eastAsia="仿宋"/>
                <w:sz w:val="28"/>
                <w:szCs w:val="28"/>
              </w:rPr>
            </w:pPr>
            <w:r>
              <w:rPr>
                <w:rFonts w:hint="eastAsia" w:ascii="仿宋" w:hAnsi="仿宋" w:eastAsia="仿宋"/>
                <w:sz w:val="28"/>
                <w:szCs w:val="28"/>
              </w:rPr>
              <w:t>48</w:t>
            </w:r>
          </w:p>
        </w:tc>
        <w:tc>
          <w:tcPr>
            <w:tcW w:w="1701" w:type="dxa"/>
            <w:vMerge w:val="continue"/>
          </w:tcPr>
          <w:p w14:paraId="53CE2B99">
            <w:pPr>
              <w:spacing w:line="540" w:lineRule="exact"/>
              <w:rPr>
                <w:rFonts w:ascii="仿宋" w:hAnsi="仿宋" w:eastAsia="仿宋"/>
                <w:sz w:val="28"/>
                <w:szCs w:val="28"/>
              </w:rPr>
            </w:pPr>
          </w:p>
        </w:tc>
        <w:tc>
          <w:tcPr>
            <w:tcW w:w="6237" w:type="dxa"/>
          </w:tcPr>
          <w:p w14:paraId="60779097">
            <w:pPr>
              <w:spacing w:line="540" w:lineRule="exact"/>
              <w:rPr>
                <w:rFonts w:ascii="仿宋" w:hAnsi="仿宋" w:eastAsia="仿宋"/>
                <w:sz w:val="24"/>
                <w:szCs w:val="24"/>
              </w:rPr>
            </w:pPr>
            <w:r>
              <w:rPr>
                <w:rFonts w:hint="eastAsia" w:ascii="仿宋" w:hAnsi="仿宋" w:eastAsia="仿宋"/>
                <w:sz w:val="24"/>
                <w:szCs w:val="24"/>
              </w:rPr>
              <w:t>景宏木业（唐山）有限公司</w:t>
            </w:r>
          </w:p>
        </w:tc>
      </w:tr>
      <w:tr w14:paraId="3F10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087552D">
            <w:pPr>
              <w:spacing w:line="540" w:lineRule="exact"/>
              <w:rPr>
                <w:rFonts w:ascii="仿宋" w:hAnsi="仿宋" w:eastAsia="仿宋"/>
                <w:sz w:val="28"/>
                <w:szCs w:val="28"/>
              </w:rPr>
            </w:pPr>
            <w:r>
              <w:rPr>
                <w:rFonts w:hint="eastAsia" w:ascii="仿宋" w:hAnsi="仿宋" w:eastAsia="仿宋"/>
                <w:sz w:val="28"/>
                <w:szCs w:val="28"/>
              </w:rPr>
              <w:t>49</w:t>
            </w:r>
          </w:p>
        </w:tc>
        <w:tc>
          <w:tcPr>
            <w:tcW w:w="1701" w:type="dxa"/>
            <w:vMerge w:val="continue"/>
          </w:tcPr>
          <w:p w14:paraId="00A89261">
            <w:pPr>
              <w:spacing w:line="540" w:lineRule="exact"/>
              <w:rPr>
                <w:rFonts w:ascii="仿宋" w:hAnsi="仿宋" w:eastAsia="仿宋"/>
                <w:sz w:val="28"/>
                <w:szCs w:val="28"/>
              </w:rPr>
            </w:pPr>
          </w:p>
        </w:tc>
        <w:tc>
          <w:tcPr>
            <w:tcW w:w="6237" w:type="dxa"/>
          </w:tcPr>
          <w:p w14:paraId="186BEBE2">
            <w:pPr>
              <w:spacing w:line="540" w:lineRule="exact"/>
              <w:rPr>
                <w:rFonts w:ascii="仿宋" w:hAnsi="仿宋" w:eastAsia="仿宋"/>
                <w:sz w:val="24"/>
                <w:szCs w:val="24"/>
              </w:rPr>
            </w:pPr>
            <w:r>
              <w:rPr>
                <w:rFonts w:hint="eastAsia" w:ascii="仿宋" w:hAnsi="仿宋" w:eastAsia="仿宋"/>
                <w:sz w:val="24"/>
                <w:szCs w:val="24"/>
              </w:rPr>
              <w:t>唐山市德拉菲尼家具制造有限公司</w:t>
            </w:r>
          </w:p>
        </w:tc>
      </w:tr>
      <w:tr w14:paraId="35D4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4E39568">
            <w:pPr>
              <w:spacing w:line="540" w:lineRule="exact"/>
              <w:rPr>
                <w:rFonts w:ascii="仿宋" w:hAnsi="仿宋" w:eastAsia="仿宋"/>
                <w:sz w:val="28"/>
                <w:szCs w:val="28"/>
              </w:rPr>
            </w:pPr>
            <w:r>
              <w:rPr>
                <w:rFonts w:hint="eastAsia" w:ascii="仿宋" w:hAnsi="仿宋" w:eastAsia="仿宋"/>
                <w:sz w:val="28"/>
                <w:szCs w:val="28"/>
              </w:rPr>
              <w:t>50</w:t>
            </w:r>
          </w:p>
        </w:tc>
        <w:tc>
          <w:tcPr>
            <w:tcW w:w="1701" w:type="dxa"/>
            <w:vMerge w:val="continue"/>
          </w:tcPr>
          <w:p w14:paraId="74C71148">
            <w:pPr>
              <w:spacing w:line="540" w:lineRule="exact"/>
              <w:rPr>
                <w:rFonts w:ascii="仿宋" w:hAnsi="仿宋" w:eastAsia="仿宋"/>
                <w:sz w:val="28"/>
                <w:szCs w:val="28"/>
              </w:rPr>
            </w:pPr>
          </w:p>
        </w:tc>
        <w:tc>
          <w:tcPr>
            <w:tcW w:w="6237" w:type="dxa"/>
          </w:tcPr>
          <w:p w14:paraId="25DB8E70">
            <w:pPr>
              <w:spacing w:line="540" w:lineRule="exact"/>
              <w:rPr>
                <w:rFonts w:ascii="仿宋" w:hAnsi="仿宋" w:eastAsia="仿宋"/>
                <w:sz w:val="24"/>
                <w:szCs w:val="24"/>
              </w:rPr>
            </w:pPr>
            <w:r>
              <w:rPr>
                <w:rFonts w:hint="eastAsia" w:ascii="仿宋" w:hAnsi="仿宋" w:eastAsia="仿宋"/>
                <w:sz w:val="24"/>
                <w:szCs w:val="24"/>
              </w:rPr>
              <w:t>唐山市汉沽管理区东方弘叶家具制造有限公司</w:t>
            </w:r>
          </w:p>
        </w:tc>
      </w:tr>
      <w:tr w14:paraId="3A86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58ADB10">
            <w:pPr>
              <w:spacing w:line="540" w:lineRule="exact"/>
              <w:rPr>
                <w:rFonts w:ascii="仿宋" w:hAnsi="仿宋" w:eastAsia="仿宋"/>
                <w:sz w:val="28"/>
                <w:szCs w:val="28"/>
              </w:rPr>
            </w:pPr>
            <w:r>
              <w:rPr>
                <w:rFonts w:hint="eastAsia" w:ascii="仿宋" w:hAnsi="仿宋" w:eastAsia="仿宋"/>
                <w:sz w:val="28"/>
                <w:szCs w:val="28"/>
              </w:rPr>
              <w:t>51</w:t>
            </w:r>
          </w:p>
        </w:tc>
        <w:tc>
          <w:tcPr>
            <w:tcW w:w="1701" w:type="dxa"/>
            <w:vMerge w:val="continue"/>
          </w:tcPr>
          <w:p w14:paraId="09522259">
            <w:pPr>
              <w:spacing w:line="540" w:lineRule="exact"/>
              <w:rPr>
                <w:rFonts w:ascii="仿宋" w:hAnsi="仿宋" w:eastAsia="仿宋"/>
                <w:sz w:val="28"/>
                <w:szCs w:val="28"/>
              </w:rPr>
            </w:pPr>
          </w:p>
        </w:tc>
        <w:tc>
          <w:tcPr>
            <w:tcW w:w="6237" w:type="dxa"/>
          </w:tcPr>
          <w:p w14:paraId="68333D5A">
            <w:pPr>
              <w:spacing w:line="540" w:lineRule="exact"/>
              <w:rPr>
                <w:rFonts w:ascii="仿宋" w:hAnsi="仿宋" w:eastAsia="仿宋"/>
                <w:sz w:val="24"/>
                <w:szCs w:val="24"/>
              </w:rPr>
            </w:pPr>
            <w:r>
              <w:rPr>
                <w:rFonts w:hint="eastAsia" w:ascii="仿宋" w:hAnsi="仿宋" w:eastAsia="仿宋"/>
                <w:sz w:val="24"/>
                <w:szCs w:val="24"/>
              </w:rPr>
              <w:t>唐山市汉沽管理区宅本木业有限公司</w:t>
            </w:r>
          </w:p>
        </w:tc>
      </w:tr>
      <w:tr w14:paraId="2518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1C6FFDA">
            <w:pPr>
              <w:spacing w:line="540" w:lineRule="exact"/>
              <w:rPr>
                <w:rFonts w:ascii="仿宋" w:hAnsi="仿宋" w:eastAsia="仿宋"/>
                <w:sz w:val="28"/>
                <w:szCs w:val="28"/>
              </w:rPr>
            </w:pPr>
            <w:r>
              <w:rPr>
                <w:rFonts w:hint="eastAsia" w:ascii="仿宋" w:hAnsi="仿宋" w:eastAsia="仿宋"/>
                <w:sz w:val="28"/>
                <w:szCs w:val="28"/>
              </w:rPr>
              <w:t>52</w:t>
            </w:r>
          </w:p>
        </w:tc>
        <w:tc>
          <w:tcPr>
            <w:tcW w:w="1701" w:type="dxa"/>
            <w:vMerge w:val="continue"/>
          </w:tcPr>
          <w:p w14:paraId="745C4542">
            <w:pPr>
              <w:spacing w:line="540" w:lineRule="exact"/>
              <w:rPr>
                <w:rFonts w:ascii="仿宋" w:hAnsi="仿宋" w:eastAsia="仿宋"/>
                <w:sz w:val="28"/>
                <w:szCs w:val="28"/>
              </w:rPr>
            </w:pPr>
          </w:p>
        </w:tc>
        <w:tc>
          <w:tcPr>
            <w:tcW w:w="6237" w:type="dxa"/>
          </w:tcPr>
          <w:p w14:paraId="0FC92010">
            <w:pPr>
              <w:spacing w:line="540" w:lineRule="exact"/>
              <w:rPr>
                <w:rFonts w:ascii="仿宋" w:hAnsi="仿宋" w:eastAsia="仿宋"/>
                <w:sz w:val="24"/>
                <w:szCs w:val="24"/>
              </w:rPr>
            </w:pPr>
            <w:r>
              <w:rPr>
                <w:rFonts w:hint="eastAsia" w:ascii="仿宋" w:hAnsi="仿宋" w:eastAsia="仿宋"/>
                <w:sz w:val="24"/>
                <w:szCs w:val="24"/>
              </w:rPr>
              <w:t>唐山强力晶瑞家具有限公司</w:t>
            </w:r>
          </w:p>
        </w:tc>
      </w:tr>
      <w:tr w14:paraId="565B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B4EBDF0">
            <w:pPr>
              <w:spacing w:line="540" w:lineRule="exact"/>
              <w:rPr>
                <w:rFonts w:ascii="仿宋" w:hAnsi="仿宋" w:eastAsia="仿宋"/>
                <w:sz w:val="28"/>
                <w:szCs w:val="28"/>
              </w:rPr>
            </w:pPr>
            <w:r>
              <w:rPr>
                <w:rFonts w:hint="eastAsia" w:ascii="仿宋" w:hAnsi="仿宋" w:eastAsia="仿宋"/>
                <w:sz w:val="28"/>
                <w:szCs w:val="28"/>
              </w:rPr>
              <w:t>53</w:t>
            </w:r>
          </w:p>
        </w:tc>
        <w:tc>
          <w:tcPr>
            <w:tcW w:w="1701" w:type="dxa"/>
            <w:vMerge w:val="continue"/>
          </w:tcPr>
          <w:p w14:paraId="336FCEC6">
            <w:pPr>
              <w:spacing w:line="540" w:lineRule="exact"/>
              <w:rPr>
                <w:rFonts w:ascii="仿宋" w:hAnsi="仿宋" w:eastAsia="仿宋"/>
                <w:sz w:val="28"/>
                <w:szCs w:val="28"/>
              </w:rPr>
            </w:pPr>
          </w:p>
        </w:tc>
        <w:tc>
          <w:tcPr>
            <w:tcW w:w="6237" w:type="dxa"/>
          </w:tcPr>
          <w:p w14:paraId="6D909656">
            <w:pPr>
              <w:spacing w:line="540" w:lineRule="exact"/>
              <w:rPr>
                <w:rFonts w:ascii="仿宋" w:hAnsi="仿宋" w:eastAsia="仿宋"/>
                <w:sz w:val="24"/>
                <w:szCs w:val="24"/>
              </w:rPr>
            </w:pPr>
            <w:r>
              <w:rPr>
                <w:rFonts w:hint="eastAsia" w:ascii="仿宋" w:hAnsi="仿宋" w:eastAsia="仿宋"/>
                <w:sz w:val="24"/>
                <w:szCs w:val="24"/>
              </w:rPr>
              <w:t>金悦鑫木业（唐山）有限公司</w:t>
            </w:r>
          </w:p>
        </w:tc>
      </w:tr>
      <w:tr w14:paraId="334A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0E531120">
            <w:pPr>
              <w:spacing w:line="540" w:lineRule="exact"/>
              <w:rPr>
                <w:rFonts w:ascii="仿宋" w:hAnsi="仿宋" w:eastAsia="仿宋"/>
                <w:sz w:val="28"/>
                <w:szCs w:val="28"/>
              </w:rPr>
            </w:pPr>
            <w:r>
              <w:rPr>
                <w:rFonts w:hint="eastAsia" w:ascii="仿宋" w:hAnsi="仿宋" w:eastAsia="仿宋"/>
                <w:sz w:val="28"/>
                <w:szCs w:val="28"/>
              </w:rPr>
              <w:t>54</w:t>
            </w:r>
          </w:p>
        </w:tc>
        <w:tc>
          <w:tcPr>
            <w:tcW w:w="1701" w:type="dxa"/>
            <w:vMerge w:val="continue"/>
          </w:tcPr>
          <w:p w14:paraId="3F945124">
            <w:pPr>
              <w:spacing w:line="540" w:lineRule="exact"/>
              <w:rPr>
                <w:rFonts w:ascii="仿宋" w:hAnsi="仿宋" w:eastAsia="仿宋"/>
                <w:sz w:val="28"/>
                <w:szCs w:val="28"/>
              </w:rPr>
            </w:pPr>
          </w:p>
        </w:tc>
        <w:tc>
          <w:tcPr>
            <w:tcW w:w="6237" w:type="dxa"/>
          </w:tcPr>
          <w:p w14:paraId="07EAAA8C">
            <w:pPr>
              <w:spacing w:line="540" w:lineRule="exact"/>
              <w:rPr>
                <w:rFonts w:ascii="仿宋" w:hAnsi="仿宋" w:eastAsia="仿宋"/>
                <w:sz w:val="24"/>
                <w:szCs w:val="24"/>
              </w:rPr>
            </w:pPr>
            <w:r>
              <w:rPr>
                <w:rFonts w:hint="eastAsia" w:ascii="仿宋" w:hAnsi="仿宋" w:eastAsia="仿宋"/>
                <w:sz w:val="24"/>
                <w:szCs w:val="24"/>
              </w:rPr>
              <w:t>玛钢炜业(唐山)门业有限公司</w:t>
            </w:r>
          </w:p>
        </w:tc>
      </w:tr>
      <w:tr w14:paraId="128B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01372F7A">
            <w:pPr>
              <w:spacing w:line="540" w:lineRule="exact"/>
              <w:rPr>
                <w:rFonts w:ascii="仿宋" w:hAnsi="仿宋" w:eastAsia="仿宋"/>
                <w:sz w:val="28"/>
                <w:szCs w:val="28"/>
              </w:rPr>
            </w:pPr>
            <w:r>
              <w:rPr>
                <w:rFonts w:hint="eastAsia" w:ascii="仿宋" w:hAnsi="仿宋" w:eastAsia="仿宋"/>
                <w:sz w:val="28"/>
                <w:szCs w:val="28"/>
              </w:rPr>
              <w:t>55</w:t>
            </w:r>
          </w:p>
        </w:tc>
        <w:tc>
          <w:tcPr>
            <w:tcW w:w="1701" w:type="dxa"/>
            <w:vMerge w:val="continue"/>
          </w:tcPr>
          <w:p w14:paraId="2F07BC25">
            <w:pPr>
              <w:spacing w:line="540" w:lineRule="exact"/>
              <w:rPr>
                <w:rFonts w:ascii="仿宋" w:hAnsi="仿宋" w:eastAsia="仿宋"/>
                <w:sz w:val="28"/>
                <w:szCs w:val="28"/>
              </w:rPr>
            </w:pPr>
          </w:p>
        </w:tc>
        <w:tc>
          <w:tcPr>
            <w:tcW w:w="6237" w:type="dxa"/>
          </w:tcPr>
          <w:p w14:paraId="05A0033C">
            <w:pPr>
              <w:spacing w:line="540" w:lineRule="exact"/>
              <w:rPr>
                <w:rFonts w:ascii="仿宋" w:hAnsi="仿宋" w:eastAsia="仿宋"/>
                <w:sz w:val="24"/>
                <w:szCs w:val="24"/>
              </w:rPr>
            </w:pPr>
            <w:r>
              <w:rPr>
                <w:rFonts w:hint="eastAsia" w:ascii="仿宋" w:hAnsi="仿宋" w:eastAsia="仿宋"/>
                <w:sz w:val="24"/>
                <w:szCs w:val="24"/>
              </w:rPr>
              <w:t>视博创意（唐山）展览展示有限公司</w:t>
            </w:r>
          </w:p>
        </w:tc>
      </w:tr>
      <w:tr w14:paraId="1464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0C29D789">
            <w:pPr>
              <w:spacing w:line="540" w:lineRule="exact"/>
              <w:rPr>
                <w:rFonts w:ascii="仿宋" w:hAnsi="仿宋" w:eastAsia="仿宋"/>
                <w:sz w:val="28"/>
                <w:szCs w:val="28"/>
              </w:rPr>
            </w:pPr>
            <w:r>
              <w:rPr>
                <w:rFonts w:hint="eastAsia" w:ascii="仿宋" w:hAnsi="仿宋" w:eastAsia="仿宋"/>
                <w:sz w:val="28"/>
                <w:szCs w:val="28"/>
              </w:rPr>
              <w:t>56</w:t>
            </w:r>
          </w:p>
        </w:tc>
        <w:tc>
          <w:tcPr>
            <w:tcW w:w="1701" w:type="dxa"/>
            <w:vMerge w:val="continue"/>
          </w:tcPr>
          <w:p w14:paraId="2B98ED0F">
            <w:pPr>
              <w:spacing w:line="540" w:lineRule="exact"/>
              <w:rPr>
                <w:rFonts w:ascii="仿宋" w:hAnsi="仿宋" w:eastAsia="仿宋"/>
                <w:sz w:val="28"/>
                <w:szCs w:val="28"/>
              </w:rPr>
            </w:pPr>
          </w:p>
        </w:tc>
        <w:tc>
          <w:tcPr>
            <w:tcW w:w="6237" w:type="dxa"/>
          </w:tcPr>
          <w:p w14:paraId="1E3BFB4E">
            <w:pPr>
              <w:spacing w:line="540" w:lineRule="exact"/>
              <w:rPr>
                <w:rFonts w:ascii="仿宋" w:hAnsi="仿宋" w:eastAsia="仿宋"/>
                <w:sz w:val="24"/>
                <w:szCs w:val="24"/>
              </w:rPr>
            </w:pPr>
            <w:r>
              <w:rPr>
                <w:rFonts w:hint="eastAsia" w:ascii="仿宋" w:hAnsi="仿宋" w:eastAsia="仿宋"/>
                <w:sz w:val="24"/>
                <w:szCs w:val="24"/>
              </w:rPr>
              <w:t>河北逸格骄阳会展有限公司</w:t>
            </w:r>
          </w:p>
        </w:tc>
      </w:tr>
      <w:tr w14:paraId="54C1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F721E7F">
            <w:pPr>
              <w:spacing w:line="540" w:lineRule="exact"/>
              <w:rPr>
                <w:rFonts w:ascii="仿宋" w:hAnsi="仿宋" w:eastAsia="仿宋"/>
                <w:sz w:val="28"/>
                <w:szCs w:val="28"/>
              </w:rPr>
            </w:pPr>
            <w:r>
              <w:rPr>
                <w:rFonts w:hint="eastAsia" w:ascii="仿宋" w:hAnsi="仿宋" w:eastAsia="仿宋"/>
                <w:sz w:val="28"/>
                <w:szCs w:val="28"/>
              </w:rPr>
              <w:t>57</w:t>
            </w:r>
          </w:p>
        </w:tc>
        <w:tc>
          <w:tcPr>
            <w:tcW w:w="1701" w:type="dxa"/>
            <w:vMerge w:val="restart"/>
            <w:vAlign w:val="center"/>
          </w:tcPr>
          <w:p w14:paraId="1AAAF000">
            <w:pPr>
              <w:spacing w:line="540" w:lineRule="exact"/>
              <w:rPr>
                <w:rFonts w:ascii="仿宋" w:hAnsi="仿宋" w:eastAsia="仿宋"/>
                <w:sz w:val="28"/>
                <w:szCs w:val="28"/>
              </w:rPr>
            </w:pPr>
            <w:r>
              <w:rPr>
                <w:rFonts w:hint="eastAsia" w:ascii="仿宋" w:hAnsi="仿宋" w:eastAsia="仿宋"/>
                <w:sz w:val="28"/>
                <w:szCs w:val="28"/>
              </w:rPr>
              <w:t>工贸规上C类（19家）</w:t>
            </w:r>
          </w:p>
        </w:tc>
        <w:tc>
          <w:tcPr>
            <w:tcW w:w="6237" w:type="dxa"/>
          </w:tcPr>
          <w:p w14:paraId="5031A530">
            <w:pPr>
              <w:spacing w:line="540" w:lineRule="exact"/>
              <w:rPr>
                <w:rFonts w:ascii="仿宋" w:hAnsi="仿宋" w:eastAsia="仿宋"/>
                <w:sz w:val="24"/>
                <w:szCs w:val="24"/>
              </w:rPr>
            </w:pPr>
            <w:r>
              <w:rPr>
                <w:rFonts w:hint="eastAsia" w:ascii="仿宋" w:hAnsi="仿宋" w:eastAsia="仿宋"/>
                <w:sz w:val="24"/>
                <w:szCs w:val="24"/>
              </w:rPr>
              <w:t>唐山世程干粉砂浆有限公司（亮泰混凝土有限公司）</w:t>
            </w:r>
          </w:p>
        </w:tc>
      </w:tr>
      <w:tr w14:paraId="7B28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C218B44">
            <w:pPr>
              <w:spacing w:line="540" w:lineRule="exact"/>
              <w:rPr>
                <w:rFonts w:ascii="仿宋" w:hAnsi="仿宋" w:eastAsia="仿宋"/>
                <w:sz w:val="28"/>
                <w:szCs w:val="28"/>
              </w:rPr>
            </w:pPr>
            <w:r>
              <w:rPr>
                <w:rFonts w:hint="eastAsia" w:ascii="仿宋" w:hAnsi="仿宋" w:eastAsia="仿宋"/>
                <w:sz w:val="28"/>
                <w:szCs w:val="28"/>
              </w:rPr>
              <w:t>58</w:t>
            </w:r>
          </w:p>
        </w:tc>
        <w:tc>
          <w:tcPr>
            <w:tcW w:w="1701" w:type="dxa"/>
            <w:vMerge w:val="continue"/>
          </w:tcPr>
          <w:p w14:paraId="22865D31">
            <w:pPr>
              <w:spacing w:line="540" w:lineRule="exact"/>
              <w:rPr>
                <w:rFonts w:ascii="仿宋" w:hAnsi="仿宋" w:eastAsia="仿宋"/>
                <w:sz w:val="28"/>
                <w:szCs w:val="28"/>
              </w:rPr>
            </w:pPr>
          </w:p>
        </w:tc>
        <w:tc>
          <w:tcPr>
            <w:tcW w:w="6237" w:type="dxa"/>
          </w:tcPr>
          <w:p w14:paraId="600123E7">
            <w:pPr>
              <w:spacing w:line="540" w:lineRule="exact"/>
              <w:rPr>
                <w:rFonts w:ascii="仿宋" w:hAnsi="仿宋" w:eastAsia="仿宋"/>
                <w:sz w:val="24"/>
                <w:szCs w:val="24"/>
              </w:rPr>
            </w:pPr>
            <w:r>
              <w:rPr>
                <w:rFonts w:hint="eastAsia" w:ascii="仿宋" w:hAnsi="仿宋" w:eastAsia="仿宋"/>
                <w:sz w:val="24"/>
                <w:szCs w:val="24"/>
              </w:rPr>
              <w:t>唐山市宝发公路工程服务有限公司</w:t>
            </w:r>
          </w:p>
        </w:tc>
      </w:tr>
      <w:tr w14:paraId="5001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E193C12">
            <w:pPr>
              <w:spacing w:line="540" w:lineRule="exact"/>
              <w:rPr>
                <w:rFonts w:ascii="仿宋" w:hAnsi="仿宋" w:eastAsia="仿宋"/>
                <w:sz w:val="28"/>
                <w:szCs w:val="28"/>
              </w:rPr>
            </w:pPr>
            <w:r>
              <w:rPr>
                <w:rFonts w:hint="eastAsia" w:ascii="仿宋" w:hAnsi="仿宋" w:eastAsia="仿宋"/>
                <w:sz w:val="28"/>
                <w:szCs w:val="28"/>
              </w:rPr>
              <w:t>59</w:t>
            </w:r>
          </w:p>
        </w:tc>
        <w:tc>
          <w:tcPr>
            <w:tcW w:w="1701" w:type="dxa"/>
            <w:vMerge w:val="continue"/>
          </w:tcPr>
          <w:p w14:paraId="0B6D068A">
            <w:pPr>
              <w:spacing w:line="540" w:lineRule="exact"/>
              <w:rPr>
                <w:rFonts w:ascii="仿宋" w:hAnsi="仿宋" w:eastAsia="仿宋"/>
                <w:sz w:val="28"/>
                <w:szCs w:val="28"/>
              </w:rPr>
            </w:pPr>
          </w:p>
        </w:tc>
        <w:tc>
          <w:tcPr>
            <w:tcW w:w="6237" w:type="dxa"/>
          </w:tcPr>
          <w:p w14:paraId="3174E6E9">
            <w:pPr>
              <w:spacing w:line="540" w:lineRule="exact"/>
              <w:rPr>
                <w:rFonts w:ascii="仿宋" w:hAnsi="仿宋" w:eastAsia="仿宋"/>
                <w:sz w:val="24"/>
                <w:szCs w:val="24"/>
              </w:rPr>
            </w:pPr>
            <w:r>
              <w:rPr>
                <w:rFonts w:hint="eastAsia" w:ascii="仿宋" w:hAnsi="仿宋" w:eastAsia="仿宋"/>
                <w:sz w:val="24"/>
                <w:szCs w:val="24"/>
              </w:rPr>
              <w:t>欧远新材料科技有限公司</w:t>
            </w:r>
          </w:p>
        </w:tc>
      </w:tr>
      <w:tr w14:paraId="0F4B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DF2DB4D">
            <w:pPr>
              <w:spacing w:line="540" w:lineRule="exact"/>
              <w:rPr>
                <w:rFonts w:ascii="仿宋" w:hAnsi="仿宋" w:eastAsia="仿宋"/>
                <w:sz w:val="28"/>
                <w:szCs w:val="28"/>
              </w:rPr>
            </w:pPr>
            <w:r>
              <w:rPr>
                <w:rFonts w:hint="eastAsia" w:ascii="仿宋" w:hAnsi="仿宋" w:eastAsia="仿宋"/>
                <w:sz w:val="28"/>
                <w:szCs w:val="28"/>
              </w:rPr>
              <w:t>60</w:t>
            </w:r>
          </w:p>
        </w:tc>
        <w:tc>
          <w:tcPr>
            <w:tcW w:w="1701" w:type="dxa"/>
            <w:vMerge w:val="continue"/>
          </w:tcPr>
          <w:p w14:paraId="7F925B8C">
            <w:pPr>
              <w:spacing w:line="540" w:lineRule="exact"/>
              <w:rPr>
                <w:rFonts w:ascii="仿宋" w:hAnsi="仿宋" w:eastAsia="仿宋"/>
                <w:sz w:val="28"/>
                <w:szCs w:val="28"/>
              </w:rPr>
            </w:pPr>
          </w:p>
        </w:tc>
        <w:tc>
          <w:tcPr>
            <w:tcW w:w="6237" w:type="dxa"/>
          </w:tcPr>
          <w:p w14:paraId="4C9CDB90">
            <w:pPr>
              <w:spacing w:line="540" w:lineRule="exact"/>
              <w:rPr>
                <w:rFonts w:ascii="仿宋" w:hAnsi="仿宋" w:eastAsia="仿宋"/>
                <w:sz w:val="24"/>
                <w:szCs w:val="24"/>
              </w:rPr>
            </w:pPr>
            <w:r>
              <w:rPr>
                <w:rFonts w:hint="eastAsia" w:ascii="仿宋" w:hAnsi="仿宋" w:eastAsia="仿宋"/>
                <w:sz w:val="24"/>
                <w:szCs w:val="24"/>
              </w:rPr>
              <w:t>河北亚通制冷设备有限公司</w:t>
            </w:r>
          </w:p>
        </w:tc>
      </w:tr>
      <w:tr w14:paraId="5BB9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35950BF">
            <w:pPr>
              <w:spacing w:line="540" w:lineRule="exact"/>
              <w:rPr>
                <w:rFonts w:ascii="仿宋" w:hAnsi="仿宋" w:eastAsia="仿宋"/>
                <w:sz w:val="28"/>
                <w:szCs w:val="28"/>
              </w:rPr>
            </w:pPr>
            <w:r>
              <w:rPr>
                <w:rFonts w:hint="eastAsia" w:ascii="仿宋" w:hAnsi="仿宋" w:eastAsia="仿宋"/>
                <w:sz w:val="28"/>
                <w:szCs w:val="28"/>
              </w:rPr>
              <w:t>61</w:t>
            </w:r>
          </w:p>
        </w:tc>
        <w:tc>
          <w:tcPr>
            <w:tcW w:w="1701" w:type="dxa"/>
            <w:vMerge w:val="continue"/>
          </w:tcPr>
          <w:p w14:paraId="598F6E90">
            <w:pPr>
              <w:spacing w:line="540" w:lineRule="exact"/>
              <w:rPr>
                <w:rFonts w:ascii="仿宋" w:hAnsi="仿宋" w:eastAsia="仿宋"/>
                <w:sz w:val="28"/>
                <w:szCs w:val="28"/>
              </w:rPr>
            </w:pPr>
          </w:p>
        </w:tc>
        <w:tc>
          <w:tcPr>
            <w:tcW w:w="6237" w:type="dxa"/>
          </w:tcPr>
          <w:p w14:paraId="32B05620">
            <w:pPr>
              <w:spacing w:line="540" w:lineRule="exact"/>
              <w:rPr>
                <w:rFonts w:ascii="仿宋" w:hAnsi="仿宋" w:eastAsia="仿宋"/>
                <w:sz w:val="24"/>
                <w:szCs w:val="24"/>
              </w:rPr>
            </w:pPr>
            <w:r>
              <w:rPr>
                <w:rFonts w:hint="eastAsia" w:ascii="仿宋" w:hAnsi="仿宋" w:eastAsia="仿宋"/>
                <w:sz w:val="24"/>
                <w:szCs w:val="24"/>
              </w:rPr>
              <w:t>唐山市和鑫制冷设备有限公司</w:t>
            </w:r>
          </w:p>
        </w:tc>
      </w:tr>
      <w:tr w14:paraId="1287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082A9DD">
            <w:pPr>
              <w:spacing w:line="540" w:lineRule="exact"/>
              <w:rPr>
                <w:rFonts w:ascii="仿宋" w:hAnsi="仿宋" w:eastAsia="仿宋"/>
                <w:sz w:val="28"/>
                <w:szCs w:val="28"/>
              </w:rPr>
            </w:pPr>
            <w:r>
              <w:rPr>
                <w:rFonts w:hint="eastAsia" w:ascii="仿宋" w:hAnsi="仿宋" w:eastAsia="仿宋"/>
                <w:sz w:val="28"/>
                <w:szCs w:val="28"/>
              </w:rPr>
              <w:t>62</w:t>
            </w:r>
          </w:p>
        </w:tc>
        <w:tc>
          <w:tcPr>
            <w:tcW w:w="1701" w:type="dxa"/>
            <w:vMerge w:val="continue"/>
          </w:tcPr>
          <w:p w14:paraId="0311D651">
            <w:pPr>
              <w:spacing w:line="540" w:lineRule="exact"/>
              <w:rPr>
                <w:rFonts w:ascii="仿宋" w:hAnsi="仿宋" w:eastAsia="仿宋"/>
                <w:sz w:val="28"/>
                <w:szCs w:val="28"/>
              </w:rPr>
            </w:pPr>
          </w:p>
        </w:tc>
        <w:tc>
          <w:tcPr>
            <w:tcW w:w="6237" w:type="dxa"/>
          </w:tcPr>
          <w:p w14:paraId="0D8308CA">
            <w:pPr>
              <w:spacing w:line="540" w:lineRule="exact"/>
              <w:rPr>
                <w:rFonts w:ascii="仿宋" w:hAnsi="仿宋" w:eastAsia="仿宋"/>
                <w:sz w:val="24"/>
                <w:szCs w:val="24"/>
              </w:rPr>
            </w:pPr>
            <w:r>
              <w:rPr>
                <w:rFonts w:hint="eastAsia" w:ascii="仿宋" w:hAnsi="仿宋" w:eastAsia="仿宋"/>
                <w:sz w:val="24"/>
                <w:szCs w:val="24"/>
              </w:rPr>
              <w:t>唐山市名鲨五金磨具有限公司</w:t>
            </w:r>
          </w:p>
        </w:tc>
      </w:tr>
      <w:tr w14:paraId="30A6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CF12A9A">
            <w:pPr>
              <w:spacing w:line="540" w:lineRule="exact"/>
              <w:rPr>
                <w:rFonts w:ascii="仿宋" w:hAnsi="仿宋" w:eastAsia="仿宋"/>
                <w:sz w:val="28"/>
                <w:szCs w:val="28"/>
              </w:rPr>
            </w:pPr>
            <w:r>
              <w:rPr>
                <w:rFonts w:hint="eastAsia" w:ascii="仿宋" w:hAnsi="仿宋" w:eastAsia="仿宋"/>
                <w:sz w:val="28"/>
                <w:szCs w:val="28"/>
              </w:rPr>
              <w:t>63</w:t>
            </w:r>
          </w:p>
        </w:tc>
        <w:tc>
          <w:tcPr>
            <w:tcW w:w="1701" w:type="dxa"/>
            <w:vMerge w:val="continue"/>
          </w:tcPr>
          <w:p w14:paraId="79032F0E">
            <w:pPr>
              <w:spacing w:line="540" w:lineRule="exact"/>
              <w:rPr>
                <w:rFonts w:ascii="仿宋" w:hAnsi="仿宋" w:eastAsia="仿宋"/>
                <w:sz w:val="28"/>
                <w:szCs w:val="28"/>
              </w:rPr>
            </w:pPr>
          </w:p>
        </w:tc>
        <w:tc>
          <w:tcPr>
            <w:tcW w:w="6237" w:type="dxa"/>
          </w:tcPr>
          <w:p w14:paraId="4153CA65">
            <w:pPr>
              <w:spacing w:line="540" w:lineRule="exact"/>
              <w:rPr>
                <w:rFonts w:ascii="仿宋" w:hAnsi="仿宋" w:eastAsia="仿宋"/>
                <w:sz w:val="24"/>
                <w:szCs w:val="24"/>
              </w:rPr>
            </w:pPr>
            <w:r>
              <w:rPr>
                <w:rFonts w:hint="eastAsia" w:ascii="仿宋" w:hAnsi="仿宋" w:eastAsia="仿宋"/>
                <w:sz w:val="24"/>
                <w:szCs w:val="24"/>
              </w:rPr>
              <w:t>林元（唐山）彩板钢结构制造有限公司</w:t>
            </w:r>
          </w:p>
        </w:tc>
      </w:tr>
      <w:tr w14:paraId="7E69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14806DC">
            <w:pPr>
              <w:spacing w:line="540" w:lineRule="exact"/>
              <w:rPr>
                <w:rFonts w:ascii="仿宋" w:hAnsi="仿宋" w:eastAsia="仿宋"/>
                <w:sz w:val="28"/>
                <w:szCs w:val="28"/>
              </w:rPr>
            </w:pPr>
            <w:r>
              <w:rPr>
                <w:rFonts w:hint="eastAsia" w:ascii="仿宋" w:hAnsi="仿宋" w:eastAsia="仿宋"/>
                <w:sz w:val="28"/>
                <w:szCs w:val="28"/>
              </w:rPr>
              <w:t>64</w:t>
            </w:r>
          </w:p>
        </w:tc>
        <w:tc>
          <w:tcPr>
            <w:tcW w:w="1701" w:type="dxa"/>
            <w:vMerge w:val="continue"/>
          </w:tcPr>
          <w:p w14:paraId="768CB11C">
            <w:pPr>
              <w:spacing w:line="540" w:lineRule="exact"/>
              <w:rPr>
                <w:rFonts w:ascii="仿宋" w:hAnsi="仿宋" w:eastAsia="仿宋"/>
                <w:sz w:val="28"/>
                <w:szCs w:val="28"/>
              </w:rPr>
            </w:pPr>
          </w:p>
        </w:tc>
        <w:tc>
          <w:tcPr>
            <w:tcW w:w="6237" w:type="dxa"/>
          </w:tcPr>
          <w:p w14:paraId="16D5D77C">
            <w:pPr>
              <w:spacing w:line="540" w:lineRule="exact"/>
              <w:rPr>
                <w:rFonts w:ascii="仿宋" w:hAnsi="仿宋" w:eastAsia="仿宋"/>
                <w:sz w:val="24"/>
                <w:szCs w:val="24"/>
              </w:rPr>
            </w:pPr>
            <w:r>
              <w:rPr>
                <w:rFonts w:hint="eastAsia" w:ascii="仿宋" w:hAnsi="仿宋" w:eastAsia="仿宋"/>
                <w:sz w:val="24"/>
                <w:szCs w:val="24"/>
              </w:rPr>
              <w:t>天津市玉晟鑫钢制品制造有限公司</w:t>
            </w:r>
          </w:p>
        </w:tc>
      </w:tr>
      <w:tr w14:paraId="6E27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A403D5F">
            <w:pPr>
              <w:spacing w:line="540" w:lineRule="exact"/>
              <w:rPr>
                <w:rFonts w:ascii="仿宋" w:hAnsi="仿宋" w:eastAsia="仿宋"/>
                <w:sz w:val="28"/>
                <w:szCs w:val="28"/>
              </w:rPr>
            </w:pPr>
            <w:r>
              <w:rPr>
                <w:rFonts w:hint="eastAsia" w:ascii="仿宋" w:hAnsi="仿宋" w:eastAsia="仿宋"/>
                <w:sz w:val="28"/>
                <w:szCs w:val="28"/>
              </w:rPr>
              <w:t>65</w:t>
            </w:r>
          </w:p>
        </w:tc>
        <w:tc>
          <w:tcPr>
            <w:tcW w:w="1701" w:type="dxa"/>
            <w:vMerge w:val="continue"/>
          </w:tcPr>
          <w:p w14:paraId="2666B978">
            <w:pPr>
              <w:spacing w:line="540" w:lineRule="exact"/>
              <w:rPr>
                <w:rFonts w:ascii="仿宋" w:hAnsi="仿宋" w:eastAsia="仿宋"/>
                <w:sz w:val="28"/>
                <w:szCs w:val="28"/>
              </w:rPr>
            </w:pPr>
          </w:p>
        </w:tc>
        <w:tc>
          <w:tcPr>
            <w:tcW w:w="6237" w:type="dxa"/>
          </w:tcPr>
          <w:p w14:paraId="5E3C9547">
            <w:pPr>
              <w:spacing w:line="540" w:lineRule="exact"/>
              <w:rPr>
                <w:rFonts w:ascii="仿宋" w:hAnsi="仿宋" w:eastAsia="仿宋"/>
                <w:sz w:val="24"/>
                <w:szCs w:val="24"/>
              </w:rPr>
            </w:pPr>
            <w:r>
              <w:rPr>
                <w:rFonts w:hint="eastAsia" w:ascii="仿宋" w:hAnsi="仿宋" w:eastAsia="仿宋"/>
                <w:sz w:val="24"/>
                <w:szCs w:val="24"/>
              </w:rPr>
              <w:t>北京盛林装饰纸有限公司</w:t>
            </w:r>
          </w:p>
        </w:tc>
      </w:tr>
      <w:tr w14:paraId="0FCC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1F04912">
            <w:pPr>
              <w:spacing w:line="540" w:lineRule="exact"/>
              <w:rPr>
                <w:rFonts w:ascii="仿宋" w:hAnsi="仿宋" w:eastAsia="仿宋"/>
                <w:sz w:val="28"/>
                <w:szCs w:val="28"/>
              </w:rPr>
            </w:pPr>
            <w:r>
              <w:rPr>
                <w:rFonts w:hint="eastAsia" w:ascii="仿宋" w:hAnsi="仿宋" w:eastAsia="仿宋"/>
                <w:sz w:val="28"/>
                <w:szCs w:val="28"/>
              </w:rPr>
              <w:t>66</w:t>
            </w:r>
          </w:p>
        </w:tc>
        <w:tc>
          <w:tcPr>
            <w:tcW w:w="1701" w:type="dxa"/>
            <w:vMerge w:val="continue"/>
          </w:tcPr>
          <w:p w14:paraId="5F0768AD">
            <w:pPr>
              <w:spacing w:line="540" w:lineRule="exact"/>
              <w:rPr>
                <w:rFonts w:ascii="仿宋" w:hAnsi="仿宋" w:eastAsia="仿宋"/>
                <w:sz w:val="28"/>
                <w:szCs w:val="28"/>
              </w:rPr>
            </w:pPr>
          </w:p>
        </w:tc>
        <w:tc>
          <w:tcPr>
            <w:tcW w:w="6237" w:type="dxa"/>
          </w:tcPr>
          <w:p w14:paraId="59CB8535">
            <w:pPr>
              <w:spacing w:line="540" w:lineRule="exact"/>
              <w:rPr>
                <w:rFonts w:ascii="仿宋" w:hAnsi="仿宋" w:eastAsia="仿宋"/>
                <w:sz w:val="24"/>
                <w:szCs w:val="24"/>
              </w:rPr>
            </w:pPr>
            <w:r>
              <w:rPr>
                <w:rFonts w:hint="eastAsia" w:ascii="仿宋" w:hAnsi="仿宋" w:eastAsia="仿宋"/>
                <w:sz w:val="24"/>
                <w:szCs w:val="24"/>
              </w:rPr>
              <w:t>阿贝尼（唐山）家具有限公司</w:t>
            </w:r>
          </w:p>
        </w:tc>
      </w:tr>
      <w:tr w14:paraId="128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306E64F">
            <w:pPr>
              <w:spacing w:line="540" w:lineRule="exact"/>
              <w:rPr>
                <w:rFonts w:ascii="仿宋" w:hAnsi="仿宋" w:eastAsia="仿宋"/>
                <w:sz w:val="28"/>
                <w:szCs w:val="28"/>
              </w:rPr>
            </w:pPr>
            <w:r>
              <w:rPr>
                <w:rFonts w:hint="eastAsia" w:ascii="仿宋" w:hAnsi="仿宋" w:eastAsia="仿宋"/>
                <w:sz w:val="28"/>
                <w:szCs w:val="28"/>
              </w:rPr>
              <w:t>67</w:t>
            </w:r>
          </w:p>
        </w:tc>
        <w:tc>
          <w:tcPr>
            <w:tcW w:w="1701" w:type="dxa"/>
            <w:vMerge w:val="restart"/>
            <w:vAlign w:val="center"/>
          </w:tcPr>
          <w:p w14:paraId="02146689">
            <w:pPr>
              <w:spacing w:line="540" w:lineRule="exact"/>
              <w:rPr>
                <w:rFonts w:ascii="仿宋" w:hAnsi="仿宋" w:eastAsia="仿宋"/>
                <w:sz w:val="28"/>
                <w:szCs w:val="28"/>
              </w:rPr>
            </w:pPr>
            <w:r>
              <w:rPr>
                <w:rFonts w:hint="eastAsia" w:ascii="仿宋" w:hAnsi="仿宋" w:eastAsia="仿宋"/>
                <w:sz w:val="28"/>
                <w:szCs w:val="28"/>
              </w:rPr>
              <w:t>工贸规上C类（19家）</w:t>
            </w:r>
          </w:p>
        </w:tc>
        <w:tc>
          <w:tcPr>
            <w:tcW w:w="6237" w:type="dxa"/>
          </w:tcPr>
          <w:p w14:paraId="7C556D6B">
            <w:pPr>
              <w:spacing w:line="540" w:lineRule="exact"/>
              <w:rPr>
                <w:rFonts w:ascii="仿宋" w:hAnsi="仿宋" w:eastAsia="仿宋"/>
                <w:sz w:val="24"/>
                <w:szCs w:val="24"/>
              </w:rPr>
            </w:pPr>
            <w:r>
              <w:rPr>
                <w:rFonts w:hint="eastAsia" w:ascii="仿宋" w:hAnsi="仿宋" w:eastAsia="仿宋"/>
                <w:sz w:val="24"/>
                <w:szCs w:val="24"/>
              </w:rPr>
              <w:t>唐山九州顺安木业有限公司</w:t>
            </w:r>
          </w:p>
        </w:tc>
      </w:tr>
      <w:tr w14:paraId="5CF9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0847431">
            <w:pPr>
              <w:spacing w:line="540" w:lineRule="exact"/>
              <w:rPr>
                <w:rFonts w:ascii="仿宋" w:hAnsi="仿宋" w:eastAsia="仿宋"/>
                <w:sz w:val="28"/>
                <w:szCs w:val="28"/>
              </w:rPr>
            </w:pPr>
            <w:r>
              <w:rPr>
                <w:rFonts w:hint="eastAsia" w:ascii="仿宋" w:hAnsi="仿宋" w:eastAsia="仿宋"/>
                <w:sz w:val="28"/>
                <w:szCs w:val="28"/>
              </w:rPr>
              <w:t>68</w:t>
            </w:r>
          </w:p>
        </w:tc>
        <w:tc>
          <w:tcPr>
            <w:tcW w:w="1701" w:type="dxa"/>
            <w:vMerge w:val="continue"/>
          </w:tcPr>
          <w:p w14:paraId="78A8F89C">
            <w:pPr>
              <w:spacing w:line="540" w:lineRule="exact"/>
              <w:rPr>
                <w:rFonts w:ascii="仿宋" w:hAnsi="仿宋" w:eastAsia="仿宋"/>
                <w:sz w:val="28"/>
                <w:szCs w:val="28"/>
              </w:rPr>
            </w:pPr>
          </w:p>
        </w:tc>
        <w:tc>
          <w:tcPr>
            <w:tcW w:w="6237" w:type="dxa"/>
          </w:tcPr>
          <w:p w14:paraId="4247D788">
            <w:pPr>
              <w:spacing w:line="540" w:lineRule="exact"/>
              <w:rPr>
                <w:rFonts w:ascii="仿宋" w:hAnsi="仿宋" w:eastAsia="仿宋"/>
                <w:sz w:val="24"/>
                <w:szCs w:val="24"/>
              </w:rPr>
            </w:pPr>
            <w:r>
              <w:rPr>
                <w:rFonts w:hint="eastAsia" w:ascii="仿宋" w:hAnsi="仿宋" w:eastAsia="仿宋"/>
                <w:sz w:val="24"/>
                <w:szCs w:val="24"/>
              </w:rPr>
              <w:t>伦登风机科技（天津）有限公司</w:t>
            </w:r>
          </w:p>
        </w:tc>
      </w:tr>
      <w:tr w14:paraId="6A9E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444E5F4">
            <w:pPr>
              <w:spacing w:line="540" w:lineRule="exact"/>
              <w:rPr>
                <w:rFonts w:ascii="仿宋" w:hAnsi="仿宋" w:eastAsia="仿宋"/>
                <w:sz w:val="28"/>
                <w:szCs w:val="28"/>
              </w:rPr>
            </w:pPr>
            <w:r>
              <w:rPr>
                <w:rFonts w:hint="eastAsia" w:ascii="仿宋" w:hAnsi="仿宋" w:eastAsia="仿宋"/>
                <w:sz w:val="28"/>
                <w:szCs w:val="28"/>
              </w:rPr>
              <w:t>69</w:t>
            </w:r>
          </w:p>
        </w:tc>
        <w:tc>
          <w:tcPr>
            <w:tcW w:w="1701" w:type="dxa"/>
            <w:vMerge w:val="continue"/>
          </w:tcPr>
          <w:p w14:paraId="7D8063C7">
            <w:pPr>
              <w:spacing w:line="540" w:lineRule="exact"/>
              <w:rPr>
                <w:rFonts w:ascii="仿宋" w:hAnsi="仿宋" w:eastAsia="仿宋"/>
                <w:sz w:val="28"/>
                <w:szCs w:val="28"/>
              </w:rPr>
            </w:pPr>
          </w:p>
        </w:tc>
        <w:tc>
          <w:tcPr>
            <w:tcW w:w="6237" w:type="dxa"/>
          </w:tcPr>
          <w:p w14:paraId="58B022DE">
            <w:pPr>
              <w:spacing w:line="540" w:lineRule="exact"/>
              <w:rPr>
                <w:rFonts w:ascii="仿宋" w:hAnsi="仿宋" w:eastAsia="仿宋"/>
                <w:sz w:val="24"/>
                <w:szCs w:val="24"/>
              </w:rPr>
            </w:pPr>
            <w:r>
              <w:rPr>
                <w:rFonts w:hint="eastAsia" w:ascii="仿宋" w:hAnsi="仿宋" w:eastAsia="仿宋"/>
                <w:sz w:val="24"/>
                <w:szCs w:val="24"/>
              </w:rPr>
              <w:t>唐山森江木业有限公司</w:t>
            </w:r>
          </w:p>
        </w:tc>
      </w:tr>
      <w:tr w14:paraId="5468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6964A70">
            <w:pPr>
              <w:spacing w:line="540" w:lineRule="exact"/>
              <w:rPr>
                <w:rFonts w:ascii="仿宋" w:hAnsi="仿宋" w:eastAsia="仿宋"/>
                <w:sz w:val="28"/>
                <w:szCs w:val="28"/>
              </w:rPr>
            </w:pPr>
            <w:r>
              <w:rPr>
                <w:rFonts w:hint="eastAsia" w:ascii="仿宋" w:hAnsi="仿宋" w:eastAsia="仿宋"/>
                <w:sz w:val="28"/>
                <w:szCs w:val="28"/>
              </w:rPr>
              <w:t>70</w:t>
            </w:r>
          </w:p>
        </w:tc>
        <w:tc>
          <w:tcPr>
            <w:tcW w:w="1701" w:type="dxa"/>
            <w:vMerge w:val="continue"/>
          </w:tcPr>
          <w:p w14:paraId="3640D322">
            <w:pPr>
              <w:spacing w:line="540" w:lineRule="exact"/>
              <w:rPr>
                <w:rFonts w:ascii="仿宋" w:hAnsi="仿宋" w:eastAsia="仿宋"/>
                <w:sz w:val="28"/>
                <w:szCs w:val="28"/>
              </w:rPr>
            </w:pPr>
          </w:p>
        </w:tc>
        <w:tc>
          <w:tcPr>
            <w:tcW w:w="6237" w:type="dxa"/>
          </w:tcPr>
          <w:p w14:paraId="5F132538">
            <w:pPr>
              <w:spacing w:line="540" w:lineRule="exact"/>
              <w:rPr>
                <w:rFonts w:ascii="仿宋" w:hAnsi="仿宋" w:eastAsia="仿宋"/>
                <w:sz w:val="24"/>
                <w:szCs w:val="24"/>
              </w:rPr>
            </w:pPr>
            <w:r>
              <w:rPr>
                <w:rFonts w:hint="eastAsia" w:ascii="仿宋" w:hAnsi="仿宋" w:eastAsia="仿宋"/>
                <w:sz w:val="24"/>
                <w:szCs w:val="24"/>
              </w:rPr>
              <w:t>德得包装材料河北有限公司</w:t>
            </w:r>
          </w:p>
        </w:tc>
      </w:tr>
      <w:tr w14:paraId="4164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F2708F8">
            <w:pPr>
              <w:spacing w:line="540" w:lineRule="exact"/>
              <w:rPr>
                <w:rFonts w:ascii="仿宋" w:hAnsi="仿宋" w:eastAsia="仿宋"/>
                <w:sz w:val="28"/>
                <w:szCs w:val="28"/>
              </w:rPr>
            </w:pPr>
            <w:r>
              <w:rPr>
                <w:rFonts w:hint="eastAsia" w:ascii="仿宋" w:hAnsi="仿宋" w:eastAsia="仿宋"/>
                <w:sz w:val="28"/>
                <w:szCs w:val="28"/>
              </w:rPr>
              <w:t>71</w:t>
            </w:r>
          </w:p>
        </w:tc>
        <w:tc>
          <w:tcPr>
            <w:tcW w:w="1701" w:type="dxa"/>
            <w:vMerge w:val="continue"/>
          </w:tcPr>
          <w:p w14:paraId="39401BD4">
            <w:pPr>
              <w:spacing w:line="540" w:lineRule="exact"/>
              <w:rPr>
                <w:rFonts w:ascii="仿宋" w:hAnsi="仿宋" w:eastAsia="仿宋"/>
                <w:sz w:val="28"/>
                <w:szCs w:val="28"/>
              </w:rPr>
            </w:pPr>
          </w:p>
        </w:tc>
        <w:tc>
          <w:tcPr>
            <w:tcW w:w="6237" w:type="dxa"/>
          </w:tcPr>
          <w:p w14:paraId="12C460BE">
            <w:pPr>
              <w:spacing w:line="540" w:lineRule="exact"/>
              <w:rPr>
                <w:rFonts w:ascii="仿宋" w:hAnsi="仿宋" w:eastAsia="仿宋"/>
                <w:sz w:val="24"/>
                <w:szCs w:val="24"/>
              </w:rPr>
            </w:pPr>
            <w:r>
              <w:rPr>
                <w:rFonts w:hint="eastAsia" w:ascii="仿宋" w:hAnsi="仿宋" w:eastAsia="仿宋"/>
                <w:sz w:val="24"/>
                <w:szCs w:val="24"/>
              </w:rPr>
              <w:t>河北富振实业有限责任公司</w:t>
            </w:r>
          </w:p>
        </w:tc>
      </w:tr>
      <w:tr w14:paraId="6F2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6BC4C3C">
            <w:pPr>
              <w:spacing w:line="540" w:lineRule="exact"/>
              <w:rPr>
                <w:rFonts w:ascii="仿宋" w:hAnsi="仿宋" w:eastAsia="仿宋"/>
                <w:sz w:val="28"/>
                <w:szCs w:val="28"/>
              </w:rPr>
            </w:pPr>
            <w:r>
              <w:rPr>
                <w:rFonts w:hint="eastAsia" w:ascii="仿宋" w:hAnsi="仿宋" w:eastAsia="仿宋"/>
                <w:sz w:val="28"/>
                <w:szCs w:val="28"/>
              </w:rPr>
              <w:t>72</w:t>
            </w:r>
          </w:p>
        </w:tc>
        <w:tc>
          <w:tcPr>
            <w:tcW w:w="1701" w:type="dxa"/>
            <w:vMerge w:val="continue"/>
          </w:tcPr>
          <w:p w14:paraId="6766A2E6">
            <w:pPr>
              <w:spacing w:line="540" w:lineRule="exact"/>
              <w:rPr>
                <w:rFonts w:ascii="仿宋" w:hAnsi="仿宋" w:eastAsia="仿宋"/>
                <w:sz w:val="28"/>
                <w:szCs w:val="28"/>
              </w:rPr>
            </w:pPr>
          </w:p>
        </w:tc>
        <w:tc>
          <w:tcPr>
            <w:tcW w:w="6237" w:type="dxa"/>
          </w:tcPr>
          <w:p w14:paraId="3D92AFCF">
            <w:pPr>
              <w:spacing w:line="540" w:lineRule="exact"/>
              <w:rPr>
                <w:rFonts w:ascii="仿宋" w:hAnsi="仿宋" w:eastAsia="仿宋"/>
                <w:sz w:val="24"/>
                <w:szCs w:val="24"/>
              </w:rPr>
            </w:pPr>
            <w:r>
              <w:rPr>
                <w:rFonts w:hint="eastAsia" w:ascii="仿宋" w:hAnsi="仿宋" w:eastAsia="仿宋"/>
                <w:sz w:val="24"/>
                <w:szCs w:val="24"/>
              </w:rPr>
              <w:t>京汉（唐山）管业科技有限公司</w:t>
            </w:r>
          </w:p>
        </w:tc>
      </w:tr>
      <w:tr w14:paraId="3BB3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8A0ADF9">
            <w:pPr>
              <w:spacing w:line="540" w:lineRule="exact"/>
              <w:rPr>
                <w:rFonts w:ascii="仿宋" w:hAnsi="仿宋" w:eastAsia="仿宋"/>
                <w:sz w:val="28"/>
                <w:szCs w:val="28"/>
              </w:rPr>
            </w:pPr>
            <w:r>
              <w:rPr>
                <w:rFonts w:hint="eastAsia" w:ascii="仿宋" w:hAnsi="仿宋" w:eastAsia="仿宋"/>
                <w:sz w:val="28"/>
                <w:szCs w:val="28"/>
              </w:rPr>
              <w:t>73</w:t>
            </w:r>
          </w:p>
        </w:tc>
        <w:tc>
          <w:tcPr>
            <w:tcW w:w="1701" w:type="dxa"/>
            <w:vMerge w:val="continue"/>
          </w:tcPr>
          <w:p w14:paraId="1DDB70F4">
            <w:pPr>
              <w:spacing w:line="540" w:lineRule="exact"/>
              <w:rPr>
                <w:rFonts w:ascii="仿宋" w:hAnsi="仿宋" w:eastAsia="仿宋"/>
                <w:sz w:val="28"/>
                <w:szCs w:val="28"/>
              </w:rPr>
            </w:pPr>
          </w:p>
        </w:tc>
        <w:tc>
          <w:tcPr>
            <w:tcW w:w="6237" w:type="dxa"/>
          </w:tcPr>
          <w:p w14:paraId="74EEC31A">
            <w:pPr>
              <w:spacing w:line="540" w:lineRule="exact"/>
              <w:rPr>
                <w:rFonts w:ascii="仿宋" w:hAnsi="仿宋" w:eastAsia="仿宋"/>
                <w:sz w:val="24"/>
                <w:szCs w:val="24"/>
              </w:rPr>
            </w:pPr>
            <w:r>
              <w:rPr>
                <w:rFonts w:hint="eastAsia" w:ascii="仿宋" w:hAnsi="仿宋" w:eastAsia="仿宋"/>
                <w:sz w:val="24"/>
                <w:szCs w:val="24"/>
              </w:rPr>
              <w:t>维尚家具有限公司</w:t>
            </w:r>
          </w:p>
        </w:tc>
      </w:tr>
      <w:tr w14:paraId="6110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4F079A7">
            <w:pPr>
              <w:spacing w:line="540" w:lineRule="exact"/>
              <w:rPr>
                <w:rFonts w:ascii="仿宋" w:hAnsi="仿宋" w:eastAsia="仿宋"/>
                <w:sz w:val="28"/>
                <w:szCs w:val="28"/>
              </w:rPr>
            </w:pPr>
            <w:r>
              <w:rPr>
                <w:rFonts w:hint="eastAsia" w:ascii="仿宋" w:hAnsi="仿宋" w:eastAsia="仿宋"/>
                <w:sz w:val="28"/>
                <w:szCs w:val="28"/>
              </w:rPr>
              <w:t>74</w:t>
            </w:r>
          </w:p>
        </w:tc>
        <w:tc>
          <w:tcPr>
            <w:tcW w:w="1701" w:type="dxa"/>
            <w:vMerge w:val="continue"/>
          </w:tcPr>
          <w:p w14:paraId="4EDD804D">
            <w:pPr>
              <w:spacing w:line="540" w:lineRule="exact"/>
              <w:rPr>
                <w:rFonts w:ascii="仿宋" w:hAnsi="仿宋" w:eastAsia="仿宋"/>
                <w:sz w:val="28"/>
                <w:szCs w:val="28"/>
              </w:rPr>
            </w:pPr>
          </w:p>
        </w:tc>
        <w:tc>
          <w:tcPr>
            <w:tcW w:w="6237" w:type="dxa"/>
          </w:tcPr>
          <w:p w14:paraId="6BB169D9">
            <w:pPr>
              <w:spacing w:line="540" w:lineRule="exact"/>
              <w:rPr>
                <w:rFonts w:ascii="仿宋" w:hAnsi="仿宋" w:eastAsia="仿宋"/>
                <w:sz w:val="24"/>
                <w:szCs w:val="24"/>
              </w:rPr>
            </w:pPr>
            <w:r>
              <w:rPr>
                <w:rFonts w:hint="eastAsia" w:ascii="仿宋" w:hAnsi="仿宋" w:eastAsia="仿宋"/>
                <w:sz w:val="24"/>
                <w:szCs w:val="24"/>
              </w:rPr>
              <w:t>汉沽管理区有限公司鑫山金属制品</w:t>
            </w:r>
          </w:p>
        </w:tc>
      </w:tr>
      <w:tr w14:paraId="4F00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27DE6D5">
            <w:pPr>
              <w:spacing w:line="540" w:lineRule="exact"/>
              <w:rPr>
                <w:rFonts w:ascii="仿宋" w:hAnsi="仿宋" w:eastAsia="仿宋"/>
                <w:sz w:val="28"/>
                <w:szCs w:val="28"/>
              </w:rPr>
            </w:pPr>
            <w:r>
              <w:rPr>
                <w:rFonts w:hint="eastAsia" w:ascii="仿宋" w:hAnsi="仿宋" w:eastAsia="仿宋"/>
                <w:sz w:val="28"/>
                <w:szCs w:val="28"/>
              </w:rPr>
              <w:t>75</w:t>
            </w:r>
          </w:p>
        </w:tc>
        <w:tc>
          <w:tcPr>
            <w:tcW w:w="1701" w:type="dxa"/>
            <w:vMerge w:val="continue"/>
          </w:tcPr>
          <w:p w14:paraId="5DD54017">
            <w:pPr>
              <w:spacing w:line="540" w:lineRule="exact"/>
              <w:rPr>
                <w:rFonts w:ascii="仿宋" w:hAnsi="仿宋" w:eastAsia="仿宋"/>
                <w:sz w:val="28"/>
                <w:szCs w:val="28"/>
              </w:rPr>
            </w:pPr>
          </w:p>
        </w:tc>
        <w:tc>
          <w:tcPr>
            <w:tcW w:w="6237" w:type="dxa"/>
          </w:tcPr>
          <w:p w14:paraId="09468ADB">
            <w:pPr>
              <w:spacing w:line="540" w:lineRule="exact"/>
              <w:rPr>
                <w:rFonts w:ascii="仿宋" w:hAnsi="仿宋" w:eastAsia="仿宋"/>
                <w:sz w:val="24"/>
                <w:szCs w:val="24"/>
              </w:rPr>
            </w:pPr>
            <w:r>
              <w:rPr>
                <w:rFonts w:hint="eastAsia" w:ascii="仿宋" w:hAnsi="仿宋" w:eastAsia="仿宋"/>
                <w:sz w:val="24"/>
                <w:szCs w:val="24"/>
              </w:rPr>
              <w:t>木柏士（唐山）家具制造有限公司</w:t>
            </w:r>
          </w:p>
        </w:tc>
      </w:tr>
      <w:tr w14:paraId="5233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A695BA2">
            <w:pPr>
              <w:spacing w:line="540" w:lineRule="exact"/>
              <w:rPr>
                <w:rFonts w:ascii="仿宋" w:hAnsi="仿宋" w:eastAsia="仿宋"/>
                <w:sz w:val="28"/>
                <w:szCs w:val="28"/>
              </w:rPr>
            </w:pPr>
            <w:r>
              <w:rPr>
                <w:rFonts w:hint="eastAsia" w:ascii="仿宋" w:hAnsi="仿宋" w:eastAsia="仿宋"/>
                <w:sz w:val="28"/>
                <w:szCs w:val="28"/>
              </w:rPr>
              <w:t>76</w:t>
            </w:r>
          </w:p>
        </w:tc>
        <w:tc>
          <w:tcPr>
            <w:tcW w:w="1701" w:type="dxa"/>
            <w:vMerge w:val="restart"/>
            <w:vAlign w:val="center"/>
          </w:tcPr>
          <w:p w14:paraId="5B282E72">
            <w:pPr>
              <w:spacing w:line="540" w:lineRule="exact"/>
              <w:rPr>
                <w:rFonts w:ascii="仿宋" w:hAnsi="仿宋" w:eastAsia="仿宋"/>
                <w:sz w:val="28"/>
                <w:szCs w:val="28"/>
              </w:rPr>
            </w:pPr>
            <w:r>
              <w:rPr>
                <w:rFonts w:hint="eastAsia" w:ascii="仿宋" w:hAnsi="仿宋" w:eastAsia="仿宋"/>
                <w:sz w:val="28"/>
                <w:szCs w:val="28"/>
              </w:rPr>
              <w:t>工贸涉爆粉尘D类（36家）</w:t>
            </w:r>
          </w:p>
        </w:tc>
        <w:tc>
          <w:tcPr>
            <w:tcW w:w="6237" w:type="dxa"/>
          </w:tcPr>
          <w:p w14:paraId="18470D8F">
            <w:pPr>
              <w:spacing w:line="540" w:lineRule="exact"/>
              <w:rPr>
                <w:rFonts w:ascii="仿宋" w:hAnsi="仿宋" w:eastAsia="仿宋"/>
                <w:sz w:val="24"/>
                <w:szCs w:val="24"/>
              </w:rPr>
            </w:pPr>
            <w:r>
              <w:rPr>
                <w:rFonts w:hint="eastAsia" w:ascii="仿宋" w:hAnsi="仿宋" w:eastAsia="仿宋"/>
                <w:sz w:val="24"/>
                <w:szCs w:val="24"/>
              </w:rPr>
              <w:t>唐山美特隆展览设施有限公司</w:t>
            </w:r>
          </w:p>
        </w:tc>
      </w:tr>
      <w:tr w14:paraId="7592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B3A2525">
            <w:pPr>
              <w:spacing w:line="540" w:lineRule="exact"/>
              <w:rPr>
                <w:rFonts w:ascii="仿宋" w:hAnsi="仿宋" w:eastAsia="仿宋"/>
                <w:sz w:val="28"/>
                <w:szCs w:val="28"/>
              </w:rPr>
            </w:pPr>
            <w:r>
              <w:rPr>
                <w:rFonts w:hint="eastAsia" w:ascii="仿宋" w:hAnsi="仿宋" w:eastAsia="仿宋"/>
                <w:sz w:val="28"/>
                <w:szCs w:val="28"/>
              </w:rPr>
              <w:t>77</w:t>
            </w:r>
          </w:p>
        </w:tc>
        <w:tc>
          <w:tcPr>
            <w:tcW w:w="1701" w:type="dxa"/>
            <w:vMerge w:val="continue"/>
          </w:tcPr>
          <w:p w14:paraId="5979FDBC">
            <w:pPr>
              <w:spacing w:line="540" w:lineRule="exact"/>
              <w:rPr>
                <w:rFonts w:ascii="仿宋" w:hAnsi="仿宋" w:eastAsia="仿宋"/>
                <w:sz w:val="28"/>
                <w:szCs w:val="28"/>
              </w:rPr>
            </w:pPr>
          </w:p>
        </w:tc>
        <w:tc>
          <w:tcPr>
            <w:tcW w:w="6237" w:type="dxa"/>
          </w:tcPr>
          <w:p w14:paraId="37EF4453">
            <w:pPr>
              <w:spacing w:line="540" w:lineRule="exact"/>
              <w:rPr>
                <w:rFonts w:ascii="仿宋" w:hAnsi="仿宋" w:eastAsia="仿宋"/>
                <w:sz w:val="24"/>
                <w:szCs w:val="24"/>
              </w:rPr>
            </w:pPr>
            <w:r>
              <w:rPr>
                <w:rFonts w:hint="eastAsia" w:ascii="仿宋" w:hAnsi="仿宋" w:eastAsia="仿宋"/>
                <w:sz w:val="24"/>
                <w:szCs w:val="24"/>
              </w:rPr>
              <w:t>彤发创新（唐山）展览展示服务有限公司</w:t>
            </w:r>
          </w:p>
        </w:tc>
      </w:tr>
      <w:tr w14:paraId="37E7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83A0550">
            <w:pPr>
              <w:spacing w:line="540" w:lineRule="exact"/>
              <w:rPr>
                <w:rFonts w:ascii="仿宋" w:hAnsi="仿宋" w:eastAsia="仿宋"/>
                <w:sz w:val="28"/>
                <w:szCs w:val="28"/>
              </w:rPr>
            </w:pPr>
            <w:r>
              <w:rPr>
                <w:rFonts w:hint="eastAsia" w:ascii="仿宋" w:hAnsi="仿宋" w:eastAsia="仿宋"/>
                <w:sz w:val="28"/>
                <w:szCs w:val="28"/>
              </w:rPr>
              <w:t>78</w:t>
            </w:r>
          </w:p>
        </w:tc>
        <w:tc>
          <w:tcPr>
            <w:tcW w:w="1701" w:type="dxa"/>
            <w:vMerge w:val="continue"/>
          </w:tcPr>
          <w:p w14:paraId="4EDB4DA2">
            <w:pPr>
              <w:spacing w:line="540" w:lineRule="exact"/>
              <w:rPr>
                <w:rFonts w:ascii="仿宋" w:hAnsi="仿宋" w:eastAsia="仿宋"/>
                <w:sz w:val="28"/>
                <w:szCs w:val="28"/>
              </w:rPr>
            </w:pPr>
          </w:p>
        </w:tc>
        <w:tc>
          <w:tcPr>
            <w:tcW w:w="6237" w:type="dxa"/>
          </w:tcPr>
          <w:p w14:paraId="32DF9DCE">
            <w:pPr>
              <w:spacing w:line="540" w:lineRule="exact"/>
              <w:rPr>
                <w:rFonts w:ascii="仿宋" w:hAnsi="仿宋" w:eastAsia="仿宋"/>
                <w:sz w:val="24"/>
                <w:szCs w:val="24"/>
              </w:rPr>
            </w:pPr>
            <w:r>
              <w:rPr>
                <w:rFonts w:hint="eastAsia" w:ascii="仿宋" w:hAnsi="仿宋" w:eastAsia="仿宋"/>
                <w:sz w:val="24"/>
                <w:szCs w:val="24"/>
              </w:rPr>
              <w:t>河北大唐展览服务有限公司</w:t>
            </w:r>
          </w:p>
        </w:tc>
      </w:tr>
      <w:tr w14:paraId="4E1B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9204393">
            <w:pPr>
              <w:spacing w:line="540" w:lineRule="exact"/>
              <w:rPr>
                <w:rFonts w:ascii="仿宋" w:hAnsi="仿宋" w:eastAsia="仿宋"/>
                <w:sz w:val="28"/>
                <w:szCs w:val="28"/>
              </w:rPr>
            </w:pPr>
            <w:r>
              <w:rPr>
                <w:rFonts w:hint="eastAsia" w:ascii="仿宋" w:hAnsi="仿宋" w:eastAsia="仿宋"/>
                <w:sz w:val="28"/>
                <w:szCs w:val="28"/>
              </w:rPr>
              <w:t>49</w:t>
            </w:r>
          </w:p>
        </w:tc>
        <w:tc>
          <w:tcPr>
            <w:tcW w:w="1701" w:type="dxa"/>
            <w:vMerge w:val="continue"/>
          </w:tcPr>
          <w:p w14:paraId="3423EA07">
            <w:pPr>
              <w:spacing w:line="540" w:lineRule="exact"/>
              <w:rPr>
                <w:rFonts w:ascii="仿宋" w:hAnsi="仿宋" w:eastAsia="仿宋"/>
                <w:sz w:val="28"/>
                <w:szCs w:val="28"/>
              </w:rPr>
            </w:pPr>
          </w:p>
        </w:tc>
        <w:tc>
          <w:tcPr>
            <w:tcW w:w="6237" w:type="dxa"/>
          </w:tcPr>
          <w:p w14:paraId="150C91D0">
            <w:pPr>
              <w:spacing w:line="540" w:lineRule="exact"/>
              <w:rPr>
                <w:rFonts w:ascii="仿宋" w:hAnsi="仿宋" w:eastAsia="仿宋"/>
                <w:sz w:val="24"/>
                <w:szCs w:val="24"/>
              </w:rPr>
            </w:pPr>
            <w:r>
              <w:rPr>
                <w:rFonts w:hint="eastAsia" w:ascii="仿宋" w:hAnsi="仿宋" w:eastAsia="仿宋"/>
                <w:sz w:val="24"/>
                <w:szCs w:val="24"/>
              </w:rPr>
              <w:t>优驰（唐山）展览有限公司</w:t>
            </w:r>
          </w:p>
        </w:tc>
      </w:tr>
      <w:tr w14:paraId="63A2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2B0C0C2">
            <w:pPr>
              <w:spacing w:line="540" w:lineRule="exact"/>
              <w:rPr>
                <w:rFonts w:ascii="仿宋" w:hAnsi="仿宋" w:eastAsia="仿宋"/>
                <w:sz w:val="28"/>
                <w:szCs w:val="28"/>
              </w:rPr>
            </w:pPr>
            <w:r>
              <w:rPr>
                <w:rFonts w:hint="eastAsia" w:ascii="仿宋" w:hAnsi="仿宋" w:eastAsia="仿宋"/>
                <w:sz w:val="28"/>
                <w:szCs w:val="28"/>
              </w:rPr>
              <w:t>80</w:t>
            </w:r>
          </w:p>
        </w:tc>
        <w:tc>
          <w:tcPr>
            <w:tcW w:w="1701" w:type="dxa"/>
            <w:vMerge w:val="continue"/>
          </w:tcPr>
          <w:p w14:paraId="3AB0A24F">
            <w:pPr>
              <w:spacing w:line="540" w:lineRule="exact"/>
              <w:rPr>
                <w:rFonts w:ascii="仿宋" w:hAnsi="仿宋" w:eastAsia="仿宋"/>
                <w:sz w:val="28"/>
                <w:szCs w:val="28"/>
              </w:rPr>
            </w:pPr>
          </w:p>
        </w:tc>
        <w:tc>
          <w:tcPr>
            <w:tcW w:w="6237" w:type="dxa"/>
          </w:tcPr>
          <w:p w14:paraId="678EC4C4">
            <w:pPr>
              <w:spacing w:line="540" w:lineRule="exact"/>
              <w:rPr>
                <w:rFonts w:ascii="仿宋" w:hAnsi="仿宋" w:eastAsia="仿宋"/>
                <w:sz w:val="24"/>
                <w:szCs w:val="24"/>
              </w:rPr>
            </w:pPr>
            <w:r>
              <w:rPr>
                <w:rFonts w:hint="eastAsia" w:ascii="仿宋" w:hAnsi="仿宋" w:eastAsia="仿宋"/>
                <w:sz w:val="24"/>
                <w:szCs w:val="24"/>
              </w:rPr>
              <w:t>鑫晨（唐山）展览展示服务有限公司</w:t>
            </w:r>
          </w:p>
        </w:tc>
      </w:tr>
      <w:tr w14:paraId="637D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93096E3">
            <w:pPr>
              <w:spacing w:line="540" w:lineRule="exact"/>
              <w:rPr>
                <w:rFonts w:ascii="仿宋" w:hAnsi="仿宋" w:eastAsia="仿宋"/>
                <w:sz w:val="28"/>
                <w:szCs w:val="28"/>
              </w:rPr>
            </w:pPr>
            <w:r>
              <w:rPr>
                <w:rFonts w:hint="eastAsia" w:ascii="仿宋" w:hAnsi="仿宋" w:eastAsia="仿宋"/>
                <w:sz w:val="28"/>
                <w:szCs w:val="28"/>
              </w:rPr>
              <w:t>81</w:t>
            </w:r>
          </w:p>
        </w:tc>
        <w:tc>
          <w:tcPr>
            <w:tcW w:w="1701" w:type="dxa"/>
            <w:vMerge w:val="continue"/>
          </w:tcPr>
          <w:p w14:paraId="4EF1ACC9">
            <w:pPr>
              <w:spacing w:line="540" w:lineRule="exact"/>
              <w:rPr>
                <w:rFonts w:ascii="仿宋" w:hAnsi="仿宋" w:eastAsia="仿宋"/>
                <w:sz w:val="28"/>
                <w:szCs w:val="28"/>
              </w:rPr>
            </w:pPr>
          </w:p>
        </w:tc>
        <w:tc>
          <w:tcPr>
            <w:tcW w:w="6237" w:type="dxa"/>
          </w:tcPr>
          <w:p w14:paraId="352D2877">
            <w:pPr>
              <w:spacing w:line="540" w:lineRule="exact"/>
              <w:rPr>
                <w:rFonts w:ascii="仿宋" w:hAnsi="仿宋" w:eastAsia="仿宋"/>
                <w:sz w:val="24"/>
                <w:szCs w:val="24"/>
              </w:rPr>
            </w:pPr>
            <w:r>
              <w:rPr>
                <w:rFonts w:hint="eastAsia" w:ascii="仿宋" w:hAnsi="仿宋" w:eastAsia="仿宋"/>
                <w:sz w:val="24"/>
                <w:szCs w:val="24"/>
              </w:rPr>
              <w:t>唐山保诚浩誉展览服务有限公司</w:t>
            </w:r>
          </w:p>
        </w:tc>
      </w:tr>
      <w:tr w14:paraId="1BFC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021F02F1">
            <w:pPr>
              <w:spacing w:line="540" w:lineRule="exact"/>
              <w:rPr>
                <w:rFonts w:ascii="仿宋" w:hAnsi="仿宋" w:eastAsia="仿宋"/>
                <w:sz w:val="28"/>
                <w:szCs w:val="28"/>
              </w:rPr>
            </w:pPr>
            <w:r>
              <w:rPr>
                <w:rFonts w:hint="eastAsia" w:ascii="仿宋" w:hAnsi="仿宋" w:eastAsia="仿宋"/>
                <w:sz w:val="28"/>
                <w:szCs w:val="28"/>
              </w:rPr>
              <w:t>82</w:t>
            </w:r>
          </w:p>
        </w:tc>
        <w:tc>
          <w:tcPr>
            <w:tcW w:w="1701" w:type="dxa"/>
            <w:vMerge w:val="continue"/>
          </w:tcPr>
          <w:p w14:paraId="1654AB88">
            <w:pPr>
              <w:spacing w:line="540" w:lineRule="exact"/>
              <w:rPr>
                <w:rFonts w:ascii="仿宋" w:hAnsi="仿宋" w:eastAsia="仿宋"/>
                <w:sz w:val="28"/>
                <w:szCs w:val="28"/>
              </w:rPr>
            </w:pPr>
          </w:p>
        </w:tc>
        <w:tc>
          <w:tcPr>
            <w:tcW w:w="6237" w:type="dxa"/>
          </w:tcPr>
          <w:p w14:paraId="31504E1D">
            <w:pPr>
              <w:spacing w:line="540" w:lineRule="exact"/>
              <w:rPr>
                <w:rFonts w:ascii="仿宋" w:hAnsi="仿宋" w:eastAsia="仿宋"/>
                <w:sz w:val="24"/>
                <w:szCs w:val="24"/>
              </w:rPr>
            </w:pPr>
            <w:r>
              <w:rPr>
                <w:rFonts w:hint="eastAsia" w:ascii="仿宋" w:hAnsi="仿宋" w:eastAsia="仿宋"/>
                <w:sz w:val="24"/>
                <w:szCs w:val="24"/>
              </w:rPr>
              <w:t>唐山牧家家具有限公司</w:t>
            </w:r>
          </w:p>
        </w:tc>
      </w:tr>
      <w:tr w14:paraId="4F70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ECB944A">
            <w:pPr>
              <w:spacing w:line="540" w:lineRule="exact"/>
              <w:rPr>
                <w:rFonts w:ascii="仿宋" w:hAnsi="仿宋" w:eastAsia="仿宋"/>
                <w:sz w:val="28"/>
                <w:szCs w:val="28"/>
              </w:rPr>
            </w:pPr>
            <w:r>
              <w:rPr>
                <w:rFonts w:hint="eastAsia" w:ascii="仿宋" w:hAnsi="仿宋" w:eastAsia="仿宋"/>
                <w:sz w:val="28"/>
                <w:szCs w:val="28"/>
              </w:rPr>
              <w:t>83</w:t>
            </w:r>
          </w:p>
        </w:tc>
        <w:tc>
          <w:tcPr>
            <w:tcW w:w="1701" w:type="dxa"/>
            <w:vMerge w:val="continue"/>
          </w:tcPr>
          <w:p w14:paraId="474F3E46">
            <w:pPr>
              <w:spacing w:line="540" w:lineRule="exact"/>
              <w:rPr>
                <w:rFonts w:ascii="仿宋" w:hAnsi="仿宋" w:eastAsia="仿宋"/>
                <w:sz w:val="28"/>
                <w:szCs w:val="28"/>
              </w:rPr>
            </w:pPr>
          </w:p>
        </w:tc>
        <w:tc>
          <w:tcPr>
            <w:tcW w:w="6237" w:type="dxa"/>
          </w:tcPr>
          <w:p w14:paraId="07B8BEC8">
            <w:pPr>
              <w:spacing w:line="540" w:lineRule="exact"/>
              <w:rPr>
                <w:rFonts w:ascii="仿宋" w:hAnsi="仿宋" w:eastAsia="仿宋"/>
                <w:sz w:val="24"/>
                <w:szCs w:val="24"/>
              </w:rPr>
            </w:pPr>
            <w:r>
              <w:rPr>
                <w:rFonts w:hint="eastAsia" w:ascii="仿宋" w:hAnsi="仿宋" w:eastAsia="仿宋"/>
                <w:sz w:val="24"/>
                <w:szCs w:val="24"/>
              </w:rPr>
              <w:t>河北英迈木业有限公司</w:t>
            </w:r>
          </w:p>
        </w:tc>
      </w:tr>
      <w:tr w14:paraId="6236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EB778C1">
            <w:pPr>
              <w:spacing w:line="540" w:lineRule="exact"/>
              <w:rPr>
                <w:rFonts w:ascii="仿宋" w:hAnsi="仿宋" w:eastAsia="仿宋"/>
                <w:sz w:val="28"/>
                <w:szCs w:val="28"/>
              </w:rPr>
            </w:pPr>
            <w:r>
              <w:rPr>
                <w:rFonts w:hint="eastAsia" w:ascii="仿宋" w:hAnsi="仿宋" w:eastAsia="仿宋"/>
                <w:sz w:val="28"/>
                <w:szCs w:val="28"/>
              </w:rPr>
              <w:t>84</w:t>
            </w:r>
          </w:p>
        </w:tc>
        <w:tc>
          <w:tcPr>
            <w:tcW w:w="1701" w:type="dxa"/>
            <w:vMerge w:val="continue"/>
          </w:tcPr>
          <w:p w14:paraId="7146E36F">
            <w:pPr>
              <w:spacing w:line="540" w:lineRule="exact"/>
              <w:rPr>
                <w:rFonts w:ascii="仿宋" w:hAnsi="仿宋" w:eastAsia="仿宋"/>
                <w:sz w:val="28"/>
                <w:szCs w:val="28"/>
              </w:rPr>
            </w:pPr>
          </w:p>
        </w:tc>
        <w:tc>
          <w:tcPr>
            <w:tcW w:w="6237" w:type="dxa"/>
          </w:tcPr>
          <w:p w14:paraId="53426E5C">
            <w:pPr>
              <w:spacing w:line="540" w:lineRule="exact"/>
              <w:rPr>
                <w:rFonts w:ascii="仿宋" w:hAnsi="仿宋" w:eastAsia="仿宋"/>
                <w:sz w:val="24"/>
                <w:szCs w:val="24"/>
              </w:rPr>
            </w:pPr>
            <w:r>
              <w:rPr>
                <w:rFonts w:hint="eastAsia" w:ascii="仿宋" w:hAnsi="仿宋" w:eastAsia="仿宋"/>
                <w:sz w:val="24"/>
                <w:szCs w:val="24"/>
              </w:rPr>
              <w:t>唐山市宇曼家具制造有限公司</w:t>
            </w:r>
          </w:p>
        </w:tc>
      </w:tr>
      <w:tr w14:paraId="6059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51F7FF0">
            <w:pPr>
              <w:spacing w:line="540" w:lineRule="exact"/>
              <w:rPr>
                <w:rFonts w:ascii="仿宋" w:hAnsi="仿宋" w:eastAsia="仿宋"/>
                <w:sz w:val="28"/>
                <w:szCs w:val="28"/>
              </w:rPr>
            </w:pPr>
            <w:r>
              <w:rPr>
                <w:rFonts w:hint="eastAsia" w:ascii="仿宋" w:hAnsi="仿宋" w:eastAsia="仿宋"/>
                <w:sz w:val="28"/>
                <w:szCs w:val="28"/>
              </w:rPr>
              <w:t>85</w:t>
            </w:r>
          </w:p>
        </w:tc>
        <w:tc>
          <w:tcPr>
            <w:tcW w:w="1701" w:type="dxa"/>
            <w:vMerge w:val="continue"/>
          </w:tcPr>
          <w:p w14:paraId="7C41DBEB">
            <w:pPr>
              <w:spacing w:line="540" w:lineRule="exact"/>
              <w:rPr>
                <w:rFonts w:ascii="仿宋" w:hAnsi="仿宋" w:eastAsia="仿宋"/>
                <w:sz w:val="28"/>
                <w:szCs w:val="28"/>
              </w:rPr>
            </w:pPr>
          </w:p>
        </w:tc>
        <w:tc>
          <w:tcPr>
            <w:tcW w:w="6237" w:type="dxa"/>
          </w:tcPr>
          <w:p w14:paraId="774863C1">
            <w:pPr>
              <w:spacing w:line="540" w:lineRule="exact"/>
              <w:rPr>
                <w:rFonts w:ascii="仿宋" w:hAnsi="仿宋" w:eastAsia="仿宋"/>
                <w:sz w:val="24"/>
                <w:szCs w:val="24"/>
              </w:rPr>
            </w:pPr>
            <w:r>
              <w:rPr>
                <w:rFonts w:hint="eastAsia" w:ascii="仿宋" w:hAnsi="仿宋" w:eastAsia="仿宋"/>
                <w:sz w:val="24"/>
                <w:szCs w:val="24"/>
              </w:rPr>
              <w:t>河北耐尔粉末有限公司</w:t>
            </w:r>
          </w:p>
        </w:tc>
      </w:tr>
      <w:tr w14:paraId="5FE0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459B3DF">
            <w:pPr>
              <w:spacing w:line="540" w:lineRule="exact"/>
              <w:rPr>
                <w:rFonts w:ascii="仿宋" w:hAnsi="仿宋" w:eastAsia="仿宋"/>
                <w:sz w:val="28"/>
                <w:szCs w:val="28"/>
              </w:rPr>
            </w:pPr>
            <w:r>
              <w:rPr>
                <w:rFonts w:hint="eastAsia" w:ascii="仿宋" w:hAnsi="仿宋" w:eastAsia="仿宋"/>
                <w:sz w:val="28"/>
                <w:szCs w:val="28"/>
              </w:rPr>
              <w:t>86</w:t>
            </w:r>
          </w:p>
        </w:tc>
        <w:tc>
          <w:tcPr>
            <w:tcW w:w="1701" w:type="dxa"/>
            <w:vMerge w:val="continue"/>
          </w:tcPr>
          <w:p w14:paraId="2DE01FD8">
            <w:pPr>
              <w:spacing w:line="540" w:lineRule="exact"/>
              <w:rPr>
                <w:rFonts w:ascii="仿宋" w:hAnsi="仿宋" w:eastAsia="仿宋"/>
                <w:sz w:val="28"/>
                <w:szCs w:val="28"/>
              </w:rPr>
            </w:pPr>
          </w:p>
        </w:tc>
        <w:tc>
          <w:tcPr>
            <w:tcW w:w="6237" w:type="dxa"/>
          </w:tcPr>
          <w:p w14:paraId="3249C493">
            <w:pPr>
              <w:spacing w:line="540" w:lineRule="exact"/>
              <w:rPr>
                <w:rFonts w:ascii="仿宋" w:hAnsi="仿宋" w:eastAsia="仿宋"/>
                <w:sz w:val="24"/>
                <w:szCs w:val="24"/>
              </w:rPr>
            </w:pPr>
            <w:r>
              <w:rPr>
                <w:rFonts w:hint="eastAsia" w:ascii="仿宋" w:hAnsi="仿宋" w:eastAsia="仿宋"/>
                <w:sz w:val="24"/>
                <w:szCs w:val="24"/>
              </w:rPr>
              <w:t>唐山优格厨房设备有限公司</w:t>
            </w:r>
          </w:p>
        </w:tc>
      </w:tr>
      <w:tr w14:paraId="5D17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04C4E5F">
            <w:pPr>
              <w:spacing w:line="540" w:lineRule="exact"/>
              <w:rPr>
                <w:rFonts w:ascii="仿宋" w:hAnsi="仿宋" w:eastAsia="仿宋"/>
                <w:sz w:val="28"/>
                <w:szCs w:val="28"/>
              </w:rPr>
            </w:pPr>
            <w:r>
              <w:rPr>
                <w:rFonts w:hint="eastAsia" w:ascii="仿宋" w:hAnsi="仿宋" w:eastAsia="仿宋"/>
                <w:sz w:val="28"/>
                <w:szCs w:val="28"/>
              </w:rPr>
              <w:t>87</w:t>
            </w:r>
          </w:p>
        </w:tc>
        <w:tc>
          <w:tcPr>
            <w:tcW w:w="1701" w:type="dxa"/>
            <w:vMerge w:val="continue"/>
          </w:tcPr>
          <w:p w14:paraId="297BF32D">
            <w:pPr>
              <w:spacing w:line="540" w:lineRule="exact"/>
              <w:rPr>
                <w:rFonts w:ascii="仿宋" w:hAnsi="仿宋" w:eastAsia="仿宋"/>
                <w:sz w:val="28"/>
                <w:szCs w:val="28"/>
              </w:rPr>
            </w:pPr>
          </w:p>
        </w:tc>
        <w:tc>
          <w:tcPr>
            <w:tcW w:w="6237" w:type="dxa"/>
          </w:tcPr>
          <w:p w14:paraId="119555F7">
            <w:pPr>
              <w:spacing w:line="540" w:lineRule="exact"/>
              <w:rPr>
                <w:rFonts w:ascii="仿宋" w:hAnsi="仿宋" w:eastAsia="仿宋"/>
                <w:sz w:val="24"/>
                <w:szCs w:val="24"/>
              </w:rPr>
            </w:pPr>
            <w:r>
              <w:rPr>
                <w:rFonts w:hint="eastAsia" w:ascii="仿宋" w:hAnsi="仿宋" w:eastAsia="仿宋"/>
                <w:sz w:val="24"/>
                <w:szCs w:val="24"/>
              </w:rPr>
              <w:t>唐山市元宇金属制品有限公司</w:t>
            </w:r>
          </w:p>
        </w:tc>
      </w:tr>
      <w:tr w14:paraId="30E3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EBC3B07">
            <w:pPr>
              <w:spacing w:line="540" w:lineRule="exact"/>
              <w:rPr>
                <w:rFonts w:ascii="仿宋" w:hAnsi="仿宋" w:eastAsia="仿宋"/>
                <w:sz w:val="28"/>
                <w:szCs w:val="28"/>
              </w:rPr>
            </w:pPr>
            <w:r>
              <w:rPr>
                <w:rFonts w:hint="eastAsia" w:ascii="仿宋" w:hAnsi="仿宋" w:eastAsia="仿宋"/>
                <w:sz w:val="28"/>
                <w:szCs w:val="28"/>
              </w:rPr>
              <w:t>88</w:t>
            </w:r>
          </w:p>
        </w:tc>
        <w:tc>
          <w:tcPr>
            <w:tcW w:w="1701" w:type="dxa"/>
            <w:vMerge w:val="continue"/>
          </w:tcPr>
          <w:p w14:paraId="2508F86F">
            <w:pPr>
              <w:spacing w:line="540" w:lineRule="exact"/>
              <w:rPr>
                <w:rFonts w:ascii="仿宋" w:hAnsi="仿宋" w:eastAsia="仿宋"/>
                <w:sz w:val="28"/>
                <w:szCs w:val="28"/>
              </w:rPr>
            </w:pPr>
          </w:p>
        </w:tc>
        <w:tc>
          <w:tcPr>
            <w:tcW w:w="6237" w:type="dxa"/>
          </w:tcPr>
          <w:p w14:paraId="5D7F6D47">
            <w:pPr>
              <w:spacing w:line="540" w:lineRule="exact"/>
              <w:rPr>
                <w:rFonts w:ascii="仿宋" w:hAnsi="仿宋" w:eastAsia="仿宋"/>
                <w:sz w:val="24"/>
                <w:szCs w:val="24"/>
              </w:rPr>
            </w:pPr>
            <w:r>
              <w:rPr>
                <w:rFonts w:hint="eastAsia" w:ascii="仿宋" w:hAnsi="仿宋" w:eastAsia="仿宋"/>
                <w:sz w:val="24"/>
                <w:szCs w:val="24"/>
              </w:rPr>
              <w:t>名扬（唐山）展览服务有限公司</w:t>
            </w:r>
          </w:p>
        </w:tc>
      </w:tr>
      <w:tr w14:paraId="3EB5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51828A7">
            <w:pPr>
              <w:spacing w:line="540" w:lineRule="exact"/>
              <w:rPr>
                <w:rFonts w:ascii="仿宋" w:hAnsi="仿宋" w:eastAsia="仿宋"/>
                <w:sz w:val="28"/>
                <w:szCs w:val="28"/>
              </w:rPr>
            </w:pPr>
            <w:r>
              <w:rPr>
                <w:rFonts w:hint="eastAsia" w:ascii="仿宋" w:hAnsi="仿宋" w:eastAsia="仿宋"/>
                <w:sz w:val="28"/>
                <w:szCs w:val="28"/>
              </w:rPr>
              <w:t>89</w:t>
            </w:r>
          </w:p>
        </w:tc>
        <w:tc>
          <w:tcPr>
            <w:tcW w:w="1701" w:type="dxa"/>
            <w:vMerge w:val="continue"/>
          </w:tcPr>
          <w:p w14:paraId="30E7A8C4">
            <w:pPr>
              <w:spacing w:line="540" w:lineRule="exact"/>
              <w:rPr>
                <w:rFonts w:ascii="仿宋" w:hAnsi="仿宋" w:eastAsia="仿宋"/>
                <w:sz w:val="28"/>
                <w:szCs w:val="28"/>
              </w:rPr>
            </w:pPr>
          </w:p>
        </w:tc>
        <w:tc>
          <w:tcPr>
            <w:tcW w:w="6237" w:type="dxa"/>
          </w:tcPr>
          <w:p w14:paraId="77CA69B7">
            <w:pPr>
              <w:spacing w:line="540" w:lineRule="exact"/>
              <w:rPr>
                <w:rFonts w:ascii="仿宋" w:hAnsi="仿宋" w:eastAsia="仿宋"/>
                <w:sz w:val="24"/>
                <w:szCs w:val="24"/>
              </w:rPr>
            </w:pPr>
            <w:r>
              <w:rPr>
                <w:rFonts w:hint="eastAsia" w:ascii="仿宋" w:hAnsi="仿宋" w:eastAsia="仿宋"/>
                <w:sz w:val="24"/>
                <w:szCs w:val="24"/>
              </w:rPr>
              <w:t>唐山晨轩会展服务有限公司</w:t>
            </w:r>
          </w:p>
        </w:tc>
      </w:tr>
      <w:tr w14:paraId="2F45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086D1BC4">
            <w:pPr>
              <w:spacing w:line="540" w:lineRule="exact"/>
              <w:rPr>
                <w:rFonts w:ascii="仿宋" w:hAnsi="仿宋" w:eastAsia="仿宋"/>
                <w:sz w:val="28"/>
                <w:szCs w:val="28"/>
              </w:rPr>
            </w:pPr>
            <w:r>
              <w:rPr>
                <w:rFonts w:hint="eastAsia" w:ascii="仿宋" w:hAnsi="仿宋" w:eastAsia="仿宋"/>
                <w:sz w:val="28"/>
                <w:szCs w:val="28"/>
              </w:rPr>
              <w:t>90</w:t>
            </w:r>
          </w:p>
        </w:tc>
        <w:tc>
          <w:tcPr>
            <w:tcW w:w="1701" w:type="dxa"/>
            <w:vMerge w:val="restart"/>
            <w:vAlign w:val="center"/>
          </w:tcPr>
          <w:p w14:paraId="19BCF9FF">
            <w:pPr>
              <w:spacing w:line="540" w:lineRule="exact"/>
              <w:rPr>
                <w:rFonts w:ascii="仿宋" w:hAnsi="仿宋" w:eastAsia="仿宋"/>
                <w:sz w:val="28"/>
                <w:szCs w:val="28"/>
              </w:rPr>
            </w:pPr>
            <w:r>
              <w:rPr>
                <w:rFonts w:hint="eastAsia" w:ascii="仿宋" w:hAnsi="仿宋" w:eastAsia="仿宋"/>
                <w:sz w:val="28"/>
                <w:szCs w:val="28"/>
              </w:rPr>
              <w:t>工贸涉爆粉尘D类（36家）</w:t>
            </w:r>
          </w:p>
        </w:tc>
        <w:tc>
          <w:tcPr>
            <w:tcW w:w="6237" w:type="dxa"/>
          </w:tcPr>
          <w:p w14:paraId="7FEA4966">
            <w:pPr>
              <w:spacing w:line="540" w:lineRule="exact"/>
              <w:rPr>
                <w:rFonts w:ascii="仿宋" w:hAnsi="仿宋" w:eastAsia="仿宋"/>
                <w:sz w:val="24"/>
                <w:szCs w:val="24"/>
              </w:rPr>
            </w:pPr>
            <w:r>
              <w:rPr>
                <w:rFonts w:hint="eastAsia" w:ascii="仿宋" w:hAnsi="仿宋" w:eastAsia="仿宋"/>
                <w:sz w:val="24"/>
                <w:szCs w:val="24"/>
              </w:rPr>
              <w:t>欧罗迪木业</w:t>
            </w:r>
          </w:p>
        </w:tc>
      </w:tr>
      <w:tr w14:paraId="093E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07334F8">
            <w:pPr>
              <w:spacing w:line="540" w:lineRule="exact"/>
              <w:rPr>
                <w:rFonts w:ascii="仿宋" w:hAnsi="仿宋" w:eastAsia="仿宋"/>
                <w:sz w:val="28"/>
                <w:szCs w:val="28"/>
              </w:rPr>
            </w:pPr>
            <w:r>
              <w:rPr>
                <w:rFonts w:hint="eastAsia" w:ascii="仿宋" w:hAnsi="仿宋" w:eastAsia="仿宋"/>
                <w:sz w:val="28"/>
                <w:szCs w:val="28"/>
              </w:rPr>
              <w:t>91</w:t>
            </w:r>
          </w:p>
        </w:tc>
        <w:tc>
          <w:tcPr>
            <w:tcW w:w="1701" w:type="dxa"/>
            <w:vMerge w:val="continue"/>
          </w:tcPr>
          <w:p w14:paraId="3189607A">
            <w:pPr>
              <w:spacing w:line="540" w:lineRule="exact"/>
              <w:rPr>
                <w:rFonts w:ascii="仿宋" w:hAnsi="仿宋" w:eastAsia="仿宋"/>
                <w:sz w:val="28"/>
                <w:szCs w:val="28"/>
              </w:rPr>
            </w:pPr>
          </w:p>
        </w:tc>
        <w:tc>
          <w:tcPr>
            <w:tcW w:w="6237" w:type="dxa"/>
          </w:tcPr>
          <w:p w14:paraId="7540B8FF">
            <w:pPr>
              <w:spacing w:line="540" w:lineRule="exact"/>
              <w:rPr>
                <w:rFonts w:ascii="仿宋" w:hAnsi="仿宋" w:eastAsia="仿宋"/>
                <w:sz w:val="24"/>
                <w:szCs w:val="24"/>
              </w:rPr>
            </w:pPr>
            <w:r>
              <w:rPr>
                <w:rFonts w:hint="eastAsia" w:ascii="仿宋" w:hAnsi="仿宋" w:eastAsia="仿宋"/>
                <w:sz w:val="24"/>
                <w:szCs w:val="24"/>
              </w:rPr>
              <w:t>威利家具制品唐山有限公司</w:t>
            </w:r>
          </w:p>
        </w:tc>
      </w:tr>
      <w:tr w14:paraId="10792625">
        <w:tblPrEx>
          <w:tblCellMar>
            <w:top w:w="0" w:type="dxa"/>
            <w:left w:w="108" w:type="dxa"/>
            <w:bottom w:w="0" w:type="dxa"/>
            <w:right w:w="108" w:type="dxa"/>
          </w:tblCellMar>
        </w:tblPrEx>
        <w:tc>
          <w:tcPr>
            <w:tcW w:w="794" w:type="dxa"/>
          </w:tcPr>
          <w:p w14:paraId="065B74D5">
            <w:pPr>
              <w:spacing w:line="540" w:lineRule="exact"/>
              <w:rPr>
                <w:rFonts w:ascii="仿宋" w:hAnsi="仿宋" w:eastAsia="仿宋"/>
                <w:sz w:val="28"/>
                <w:szCs w:val="28"/>
              </w:rPr>
            </w:pPr>
            <w:r>
              <w:rPr>
                <w:rFonts w:hint="eastAsia" w:ascii="仿宋" w:hAnsi="仿宋" w:eastAsia="仿宋"/>
                <w:sz w:val="28"/>
                <w:szCs w:val="28"/>
              </w:rPr>
              <w:t>92</w:t>
            </w:r>
          </w:p>
        </w:tc>
        <w:tc>
          <w:tcPr>
            <w:tcW w:w="1701" w:type="dxa"/>
            <w:vMerge w:val="continue"/>
          </w:tcPr>
          <w:p w14:paraId="59958336">
            <w:pPr>
              <w:spacing w:line="540" w:lineRule="exact"/>
              <w:rPr>
                <w:rFonts w:ascii="仿宋" w:hAnsi="仿宋" w:eastAsia="仿宋"/>
                <w:sz w:val="28"/>
                <w:szCs w:val="28"/>
              </w:rPr>
            </w:pPr>
          </w:p>
        </w:tc>
        <w:tc>
          <w:tcPr>
            <w:tcW w:w="6237" w:type="dxa"/>
          </w:tcPr>
          <w:p w14:paraId="4D89CA62">
            <w:pPr>
              <w:spacing w:line="540" w:lineRule="exact"/>
              <w:rPr>
                <w:rFonts w:ascii="仿宋" w:hAnsi="仿宋" w:eastAsia="仿宋"/>
                <w:sz w:val="24"/>
                <w:szCs w:val="24"/>
              </w:rPr>
            </w:pPr>
            <w:r>
              <w:rPr>
                <w:rFonts w:hint="eastAsia" w:ascii="仿宋" w:hAnsi="仿宋" w:eastAsia="仿宋"/>
                <w:sz w:val="24"/>
                <w:szCs w:val="24"/>
              </w:rPr>
              <w:t>唐山瑞博联合木业有限公司</w:t>
            </w:r>
          </w:p>
        </w:tc>
      </w:tr>
      <w:tr w14:paraId="6722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A856453">
            <w:pPr>
              <w:spacing w:line="540" w:lineRule="exact"/>
              <w:rPr>
                <w:rFonts w:ascii="仿宋" w:hAnsi="仿宋" w:eastAsia="仿宋"/>
                <w:sz w:val="28"/>
                <w:szCs w:val="28"/>
              </w:rPr>
            </w:pPr>
            <w:r>
              <w:rPr>
                <w:rFonts w:hint="eastAsia" w:ascii="仿宋" w:hAnsi="仿宋" w:eastAsia="仿宋"/>
                <w:sz w:val="28"/>
                <w:szCs w:val="28"/>
              </w:rPr>
              <w:t>93</w:t>
            </w:r>
          </w:p>
        </w:tc>
        <w:tc>
          <w:tcPr>
            <w:tcW w:w="1701" w:type="dxa"/>
            <w:vMerge w:val="continue"/>
          </w:tcPr>
          <w:p w14:paraId="36FE1B73">
            <w:pPr>
              <w:spacing w:line="540" w:lineRule="exact"/>
              <w:rPr>
                <w:rFonts w:ascii="仿宋" w:hAnsi="仿宋" w:eastAsia="仿宋"/>
                <w:sz w:val="28"/>
                <w:szCs w:val="28"/>
              </w:rPr>
            </w:pPr>
          </w:p>
        </w:tc>
        <w:tc>
          <w:tcPr>
            <w:tcW w:w="6237" w:type="dxa"/>
          </w:tcPr>
          <w:p w14:paraId="7B398F67">
            <w:pPr>
              <w:spacing w:line="540" w:lineRule="exact"/>
              <w:rPr>
                <w:rFonts w:ascii="仿宋" w:hAnsi="仿宋" w:eastAsia="仿宋"/>
                <w:sz w:val="24"/>
                <w:szCs w:val="24"/>
              </w:rPr>
            </w:pPr>
            <w:r>
              <w:rPr>
                <w:rFonts w:hint="eastAsia" w:ascii="仿宋" w:hAnsi="仿宋" w:eastAsia="仿宋"/>
                <w:sz w:val="24"/>
                <w:szCs w:val="24"/>
              </w:rPr>
              <w:t>振鹰家具有限公司</w:t>
            </w:r>
          </w:p>
        </w:tc>
      </w:tr>
      <w:tr w14:paraId="2004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1A512D2">
            <w:pPr>
              <w:spacing w:line="540" w:lineRule="exact"/>
              <w:rPr>
                <w:rFonts w:ascii="仿宋" w:hAnsi="仿宋" w:eastAsia="仿宋"/>
                <w:sz w:val="28"/>
                <w:szCs w:val="28"/>
              </w:rPr>
            </w:pPr>
            <w:r>
              <w:rPr>
                <w:rFonts w:hint="eastAsia" w:ascii="仿宋" w:hAnsi="仿宋" w:eastAsia="仿宋"/>
                <w:sz w:val="28"/>
                <w:szCs w:val="28"/>
              </w:rPr>
              <w:t>94</w:t>
            </w:r>
          </w:p>
        </w:tc>
        <w:tc>
          <w:tcPr>
            <w:tcW w:w="1701" w:type="dxa"/>
            <w:vMerge w:val="continue"/>
          </w:tcPr>
          <w:p w14:paraId="16A400B8">
            <w:pPr>
              <w:spacing w:line="540" w:lineRule="exact"/>
              <w:rPr>
                <w:rFonts w:ascii="仿宋" w:hAnsi="仿宋" w:eastAsia="仿宋"/>
                <w:sz w:val="28"/>
                <w:szCs w:val="28"/>
              </w:rPr>
            </w:pPr>
          </w:p>
        </w:tc>
        <w:tc>
          <w:tcPr>
            <w:tcW w:w="6237" w:type="dxa"/>
          </w:tcPr>
          <w:p w14:paraId="5B5E0869">
            <w:pPr>
              <w:spacing w:line="540" w:lineRule="exact"/>
              <w:rPr>
                <w:rFonts w:ascii="仿宋" w:hAnsi="仿宋" w:eastAsia="仿宋"/>
                <w:sz w:val="24"/>
                <w:szCs w:val="24"/>
              </w:rPr>
            </w:pPr>
            <w:r>
              <w:rPr>
                <w:rFonts w:hint="eastAsia" w:ascii="仿宋" w:hAnsi="仿宋" w:eastAsia="仿宋"/>
                <w:sz w:val="24"/>
                <w:szCs w:val="24"/>
              </w:rPr>
              <w:t>唐山格林安家具有限公司</w:t>
            </w:r>
          </w:p>
        </w:tc>
      </w:tr>
      <w:tr w14:paraId="6F23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2C2F717">
            <w:pPr>
              <w:spacing w:line="540" w:lineRule="exact"/>
              <w:rPr>
                <w:rFonts w:ascii="仿宋" w:hAnsi="仿宋" w:eastAsia="仿宋"/>
                <w:sz w:val="28"/>
                <w:szCs w:val="28"/>
              </w:rPr>
            </w:pPr>
            <w:r>
              <w:rPr>
                <w:rFonts w:hint="eastAsia" w:ascii="仿宋" w:hAnsi="仿宋" w:eastAsia="仿宋"/>
                <w:sz w:val="28"/>
                <w:szCs w:val="28"/>
              </w:rPr>
              <w:t>95</w:t>
            </w:r>
          </w:p>
        </w:tc>
        <w:tc>
          <w:tcPr>
            <w:tcW w:w="1701" w:type="dxa"/>
            <w:vMerge w:val="continue"/>
          </w:tcPr>
          <w:p w14:paraId="7D922DB8">
            <w:pPr>
              <w:spacing w:line="540" w:lineRule="exact"/>
              <w:rPr>
                <w:rFonts w:ascii="仿宋" w:hAnsi="仿宋" w:eastAsia="仿宋"/>
                <w:sz w:val="28"/>
                <w:szCs w:val="28"/>
              </w:rPr>
            </w:pPr>
          </w:p>
        </w:tc>
        <w:tc>
          <w:tcPr>
            <w:tcW w:w="6237" w:type="dxa"/>
          </w:tcPr>
          <w:p w14:paraId="6032687B">
            <w:pPr>
              <w:spacing w:line="540" w:lineRule="exact"/>
              <w:rPr>
                <w:rFonts w:ascii="仿宋" w:hAnsi="仿宋" w:eastAsia="仿宋"/>
                <w:sz w:val="24"/>
                <w:szCs w:val="24"/>
              </w:rPr>
            </w:pPr>
            <w:r>
              <w:rPr>
                <w:rFonts w:hint="eastAsia" w:ascii="仿宋" w:hAnsi="仿宋" w:eastAsia="仿宋"/>
                <w:sz w:val="24"/>
                <w:szCs w:val="24"/>
              </w:rPr>
              <w:t>河北美第奇家具有限公司</w:t>
            </w:r>
          </w:p>
        </w:tc>
      </w:tr>
      <w:tr w14:paraId="7D49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AECDA9B">
            <w:pPr>
              <w:spacing w:line="540" w:lineRule="exact"/>
              <w:rPr>
                <w:rFonts w:ascii="仿宋" w:hAnsi="仿宋" w:eastAsia="仿宋"/>
                <w:sz w:val="28"/>
                <w:szCs w:val="28"/>
              </w:rPr>
            </w:pPr>
            <w:r>
              <w:rPr>
                <w:rFonts w:hint="eastAsia" w:ascii="仿宋" w:hAnsi="仿宋" w:eastAsia="仿宋"/>
                <w:sz w:val="28"/>
                <w:szCs w:val="28"/>
              </w:rPr>
              <w:t>96</w:t>
            </w:r>
          </w:p>
        </w:tc>
        <w:tc>
          <w:tcPr>
            <w:tcW w:w="1701" w:type="dxa"/>
            <w:vMerge w:val="continue"/>
          </w:tcPr>
          <w:p w14:paraId="5C49F7D6">
            <w:pPr>
              <w:spacing w:line="540" w:lineRule="exact"/>
              <w:rPr>
                <w:rFonts w:ascii="仿宋" w:hAnsi="仿宋" w:eastAsia="仿宋"/>
                <w:sz w:val="28"/>
                <w:szCs w:val="28"/>
              </w:rPr>
            </w:pPr>
          </w:p>
        </w:tc>
        <w:tc>
          <w:tcPr>
            <w:tcW w:w="6237" w:type="dxa"/>
          </w:tcPr>
          <w:p w14:paraId="65616D3B">
            <w:pPr>
              <w:spacing w:line="540" w:lineRule="exact"/>
              <w:rPr>
                <w:rFonts w:ascii="仿宋" w:hAnsi="仿宋" w:eastAsia="仿宋"/>
                <w:sz w:val="24"/>
                <w:szCs w:val="24"/>
              </w:rPr>
            </w:pPr>
            <w:r>
              <w:rPr>
                <w:rFonts w:hint="eastAsia" w:ascii="仿宋" w:hAnsi="仿宋" w:eastAsia="仿宋"/>
                <w:sz w:val="24"/>
                <w:szCs w:val="24"/>
              </w:rPr>
              <w:t>杰德家具制造有限公司</w:t>
            </w:r>
          </w:p>
        </w:tc>
      </w:tr>
      <w:tr w14:paraId="2D13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5D1665A">
            <w:pPr>
              <w:spacing w:line="540" w:lineRule="exact"/>
              <w:rPr>
                <w:rFonts w:ascii="仿宋" w:hAnsi="仿宋" w:eastAsia="仿宋"/>
                <w:sz w:val="28"/>
                <w:szCs w:val="28"/>
              </w:rPr>
            </w:pPr>
            <w:r>
              <w:rPr>
                <w:rFonts w:hint="eastAsia" w:ascii="仿宋" w:hAnsi="仿宋" w:eastAsia="仿宋"/>
                <w:sz w:val="28"/>
                <w:szCs w:val="28"/>
              </w:rPr>
              <w:t>97</w:t>
            </w:r>
          </w:p>
        </w:tc>
        <w:tc>
          <w:tcPr>
            <w:tcW w:w="1701" w:type="dxa"/>
            <w:vMerge w:val="continue"/>
          </w:tcPr>
          <w:p w14:paraId="7FB40D6B">
            <w:pPr>
              <w:spacing w:line="540" w:lineRule="exact"/>
              <w:rPr>
                <w:rFonts w:ascii="仿宋" w:hAnsi="仿宋" w:eastAsia="仿宋"/>
                <w:sz w:val="28"/>
                <w:szCs w:val="28"/>
              </w:rPr>
            </w:pPr>
          </w:p>
        </w:tc>
        <w:tc>
          <w:tcPr>
            <w:tcW w:w="6237" w:type="dxa"/>
          </w:tcPr>
          <w:p w14:paraId="09543D8E">
            <w:pPr>
              <w:spacing w:line="540" w:lineRule="exact"/>
              <w:rPr>
                <w:rFonts w:ascii="仿宋" w:hAnsi="仿宋" w:eastAsia="仿宋"/>
                <w:sz w:val="24"/>
                <w:szCs w:val="24"/>
              </w:rPr>
            </w:pPr>
            <w:r>
              <w:rPr>
                <w:rFonts w:hint="eastAsia" w:ascii="仿宋" w:hAnsi="仿宋" w:eastAsia="仿宋"/>
                <w:sz w:val="24"/>
                <w:szCs w:val="24"/>
              </w:rPr>
              <w:t>奥纳威（唐山）家具有限公司</w:t>
            </w:r>
          </w:p>
        </w:tc>
      </w:tr>
      <w:tr w14:paraId="617F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C95831F">
            <w:pPr>
              <w:spacing w:line="540" w:lineRule="exact"/>
              <w:rPr>
                <w:rFonts w:ascii="仿宋" w:hAnsi="仿宋" w:eastAsia="仿宋"/>
                <w:sz w:val="28"/>
                <w:szCs w:val="28"/>
              </w:rPr>
            </w:pPr>
            <w:r>
              <w:rPr>
                <w:rFonts w:hint="eastAsia" w:ascii="仿宋" w:hAnsi="仿宋" w:eastAsia="仿宋"/>
                <w:sz w:val="28"/>
                <w:szCs w:val="28"/>
              </w:rPr>
              <w:t>98</w:t>
            </w:r>
          </w:p>
        </w:tc>
        <w:tc>
          <w:tcPr>
            <w:tcW w:w="1701" w:type="dxa"/>
            <w:vMerge w:val="continue"/>
          </w:tcPr>
          <w:p w14:paraId="5E419FEA">
            <w:pPr>
              <w:spacing w:line="540" w:lineRule="exact"/>
              <w:rPr>
                <w:rFonts w:ascii="仿宋" w:hAnsi="仿宋" w:eastAsia="仿宋"/>
                <w:sz w:val="28"/>
                <w:szCs w:val="28"/>
              </w:rPr>
            </w:pPr>
          </w:p>
        </w:tc>
        <w:tc>
          <w:tcPr>
            <w:tcW w:w="6237" w:type="dxa"/>
          </w:tcPr>
          <w:p w14:paraId="2481B1F1">
            <w:pPr>
              <w:spacing w:line="540" w:lineRule="exact"/>
              <w:rPr>
                <w:rFonts w:ascii="仿宋" w:hAnsi="仿宋" w:eastAsia="仿宋"/>
                <w:sz w:val="24"/>
                <w:szCs w:val="24"/>
              </w:rPr>
            </w:pPr>
            <w:r>
              <w:rPr>
                <w:rFonts w:hint="eastAsia" w:ascii="仿宋" w:hAnsi="仿宋" w:eastAsia="仿宋"/>
                <w:sz w:val="24"/>
                <w:szCs w:val="24"/>
              </w:rPr>
              <w:t>唐山亚美特家具有限公司</w:t>
            </w:r>
          </w:p>
        </w:tc>
      </w:tr>
      <w:tr w14:paraId="75CC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449B2CF">
            <w:pPr>
              <w:spacing w:line="540" w:lineRule="exact"/>
              <w:rPr>
                <w:rFonts w:ascii="仿宋" w:hAnsi="仿宋" w:eastAsia="仿宋"/>
                <w:sz w:val="28"/>
                <w:szCs w:val="28"/>
              </w:rPr>
            </w:pPr>
            <w:r>
              <w:rPr>
                <w:rFonts w:hint="eastAsia" w:ascii="仿宋" w:hAnsi="仿宋" w:eastAsia="仿宋"/>
                <w:sz w:val="28"/>
                <w:szCs w:val="28"/>
              </w:rPr>
              <w:t>99</w:t>
            </w:r>
          </w:p>
        </w:tc>
        <w:tc>
          <w:tcPr>
            <w:tcW w:w="1701" w:type="dxa"/>
            <w:vMerge w:val="continue"/>
          </w:tcPr>
          <w:p w14:paraId="7961A03D">
            <w:pPr>
              <w:spacing w:line="540" w:lineRule="exact"/>
              <w:rPr>
                <w:rFonts w:ascii="仿宋" w:hAnsi="仿宋" w:eastAsia="仿宋"/>
                <w:sz w:val="28"/>
                <w:szCs w:val="28"/>
              </w:rPr>
            </w:pPr>
          </w:p>
        </w:tc>
        <w:tc>
          <w:tcPr>
            <w:tcW w:w="6237" w:type="dxa"/>
          </w:tcPr>
          <w:p w14:paraId="25F45E1E">
            <w:pPr>
              <w:spacing w:line="540" w:lineRule="exact"/>
              <w:rPr>
                <w:rFonts w:ascii="仿宋" w:hAnsi="仿宋" w:eastAsia="仿宋"/>
                <w:sz w:val="24"/>
                <w:szCs w:val="24"/>
              </w:rPr>
            </w:pPr>
            <w:r>
              <w:rPr>
                <w:rFonts w:hint="eastAsia" w:ascii="仿宋" w:hAnsi="仿宋" w:eastAsia="仿宋"/>
                <w:sz w:val="24"/>
                <w:szCs w:val="24"/>
              </w:rPr>
              <w:t>唐山汉沽管理区珍荣家具制造有限公司</w:t>
            </w:r>
          </w:p>
        </w:tc>
      </w:tr>
      <w:tr w14:paraId="66AA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4F2AFF19">
            <w:pPr>
              <w:spacing w:line="540" w:lineRule="exact"/>
              <w:rPr>
                <w:rFonts w:ascii="仿宋" w:hAnsi="仿宋" w:eastAsia="仿宋"/>
                <w:sz w:val="28"/>
                <w:szCs w:val="28"/>
              </w:rPr>
            </w:pPr>
            <w:r>
              <w:rPr>
                <w:rFonts w:hint="eastAsia" w:ascii="仿宋" w:hAnsi="仿宋" w:eastAsia="仿宋"/>
                <w:sz w:val="28"/>
                <w:szCs w:val="28"/>
              </w:rPr>
              <w:t>100</w:t>
            </w:r>
          </w:p>
        </w:tc>
        <w:tc>
          <w:tcPr>
            <w:tcW w:w="1701" w:type="dxa"/>
            <w:vMerge w:val="continue"/>
          </w:tcPr>
          <w:p w14:paraId="31A5F018">
            <w:pPr>
              <w:spacing w:line="540" w:lineRule="exact"/>
              <w:rPr>
                <w:rFonts w:ascii="仿宋" w:hAnsi="仿宋" w:eastAsia="仿宋"/>
                <w:sz w:val="28"/>
                <w:szCs w:val="28"/>
              </w:rPr>
            </w:pPr>
          </w:p>
        </w:tc>
        <w:tc>
          <w:tcPr>
            <w:tcW w:w="6237" w:type="dxa"/>
          </w:tcPr>
          <w:p w14:paraId="6C21D527">
            <w:pPr>
              <w:spacing w:line="540" w:lineRule="exact"/>
              <w:rPr>
                <w:rFonts w:ascii="仿宋" w:hAnsi="仿宋" w:eastAsia="仿宋"/>
                <w:sz w:val="24"/>
                <w:szCs w:val="24"/>
              </w:rPr>
            </w:pPr>
            <w:r>
              <w:rPr>
                <w:rFonts w:hint="eastAsia" w:ascii="仿宋" w:hAnsi="仿宋" w:eastAsia="仿宋"/>
                <w:sz w:val="24"/>
                <w:szCs w:val="24"/>
              </w:rPr>
              <w:t>伊丽伯特（唐山）家具有限公司</w:t>
            </w:r>
          </w:p>
        </w:tc>
      </w:tr>
      <w:tr w14:paraId="670A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6153967">
            <w:pPr>
              <w:spacing w:line="540" w:lineRule="exact"/>
              <w:rPr>
                <w:rFonts w:ascii="仿宋" w:hAnsi="仿宋" w:eastAsia="仿宋"/>
                <w:sz w:val="28"/>
                <w:szCs w:val="28"/>
              </w:rPr>
            </w:pPr>
            <w:r>
              <w:rPr>
                <w:rFonts w:hint="eastAsia" w:ascii="仿宋" w:hAnsi="仿宋" w:eastAsia="仿宋"/>
                <w:sz w:val="28"/>
                <w:szCs w:val="28"/>
              </w:rPr>
              <w:t>101</w:t>
            </w:r>
          </w:p>
        </w:tc>
        <w:tc>
          <w:tcPr>
            <w:tcW w:w="1701" w:type="dxa"/>
            <w:vMerge w:val="continue"/>
          </w:tcPr>
          <w:p w14:paraId="77B012F1">
            <w:pPr>
              <w:spacing w:line="540" w:lineRule="exact"/>
              <w:rPr>
                <w:rFonts w:ascii="仿宋" w:hAnsi="仿宋" w:eastAsia="仿宋"/>
                <w:sz w:val="28"/>
                <w:szCs w:val="28"/>
              </w:rPr>
            </w:pPr>
          </w:p>
        </w:tc>
        <w:tc>
          <w:tcPr>
            <w:tcW w:w="6237" w:type="dxa"/>
          </w:tcPr>
          <w:p w14:paraId="2A70A0D1">
            <w:pPr>
              <w:spacing w:line="540" w:lineRule="exact"/>
              <w:rPr>
                <w:rFonts w:ascii="仿宋" w:hAnsi="仿宋" w:eastAsia="仿宋"/>
                <w:sz w:val="24"/>
                <w:szCs w:val="24"/>
              </w:rPr>
            </w:pPr>
            <w:r>
              <w:rPr>
                <w:rFonts w:hint="eastAsia" w:ascii="仿宋" w:hAnsi="仿宋" w:eastAsia="仿宋"/>
                <w:sz w:val="24"/>
                <w:szCs w:val="24"/>
              </w:rPr>
              <w:t>唐山米兰印象家具有限公司</w:t>
            </w:r>
          </w:p>
        </w:tc>
      </w:tr>
      <w:tr w14:paraId="3839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2CE84AD0">
            <w:pPr>
              <w:spacing w:line="540" w:lineRule="exact"/>
              <w:rPr>
                <w:rFonts w:ascii="仿宋" w:hAnsi="仿宋" w:eastAsia="仿宋"/>
                <w:sz w:val="28"/>
                <w:szCs w:val="28"/>
              </w:rPr>
            </w:pPr>
            <w:r>
              <w:rPr>
                <w:rFonts w:hint="eastAsia" w:ascii="仿宋" w:hAnsi="仿宋" w:eastAsia="仿宋"/>
                <w:sz w:val="28"/>
                <w:szCs w:val="28"/>
              </w:rPr>
              <w:t>102</w:t>
            </w:r>
          </w:p>
        </w:tc>
        <w:tc>
          <w:tcPr>
            <w:tcW w:w="1701" w:type="dxa"/>
            <w:vMerge w:val="continue"/>
          </w:tcPr>
          <w:p w14:paraId="0C5DC514">
            <w:pPr>
              <w:spacing w:line="540" w:lineRule="exact"/>
              <w:rPr>
                <w:rFonts w:ascii="仿宋" w:hAnsi="仿宋" w:eastAsia="仿宋"/>
                <w:sz w:val="28"/>
                <w:szCs w:val="28"/>
              </w:rPr>
            </w:pPr>
          </w:p>
        </w:tc>
        <w:tc>
          <w:tcPr>
            <w:tcW w:w="6237" w:type="dxa"/>
          </w:tcPr>
          <w:p w14:paraId="2698A261">
            <w:pPr>
              <w:spacing w:line="540" w:lineRule="exact"/>
              <w:rPr>
                <w:rFonts w:ascii="仿宋" w:hAnsi="仿宋" w:eastAsia="仿宋"/>
                <w:sz w:val="24"/>
                <w:szCs w:val="24"/>
              </w:rPr>
            </w:pPr>
            <w:r>
              <w:rPr>
                <w:rFonts w:hint="eastAsia" w:ascii="仿宋" w:hAnsi="仿宋" w:eastAsia="仿宋"/>
                <w:sz w:val="24"/>
                <w:szCs w:val="24"/>
              </w:rPr>
              <w:t>唐山市京黑马家具有限公司</w:t>
            </w:r>
          </w:p>
        </w:tc>
      </w:tr>
      <w:tr w14:paraId="69DA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5AF7450">
            <w:pPr>
              <w:spacing w:line="540" w:lineRule="exact"/>
              <w:rPr>
                <w:rFonts w:ascii="仿宋" w:hAnsi="仿宋" w:eastAsia="仿宋"/>
                <w:sz w:val="28"/>
                <w:szCs w:val="28"/>
              </w:rPr>
            </w:pPr>
            <w:r>
              <w:rPr>
                <w:rFonts w:hint="eastAsia" w:ascii="仿宋" w:hAnsi="仿宋" w:eastAsia="仿宋"/>
                <w:sz w:val="28"/>
                <w:szCs w:val="28"/>
              </w:rPr>
              <w:t>103</w:t>
            </w:r>
          </w:p>
        </w:tc>
        <w:tc>
          <w:tcPr>
            <w:tcW w:w="1701" w:type="dxa"/>
            <w:vMerge w:val="continue"/>
          </w:tcPr>
          <w:p w14:paraId="700B5617">
            <w:pPr>
              <w:spacing w:line="540" w:lineRule="exact"/>
              <w:rPr>
                <w:rFonts w:ascii="仿宋" w:hAnsi="仿宋" w:eastAsia="仿宋"/>
                <w:sz w:val="28"/>
                <w:szCs w:val="28"/>
              </w:rPr>
            </w:pPr>
          </w:p>
        </w:tc>
        <w:tc>
          <w:tcPr>
            <w:tcW w:w="6237" w:type="dxa"/>
          </w:tcPr>
          <w:p w14:paraId="777C8A53">
            <w:pPr>
              <w:spacing w:line="540" w:lineRule="exact"/>
              <w:rPr>
                <w:rFonts w:ascii="仿宋" w:hAnsi="仿宋" w:eastAsia="仿宋"/>
                <w:sz w:val="24"/>
                <w:szCs w:val="24"/>
              </w:rPr>
            </w:pPr>
            <w:r>
              <w:rPr>
                <w:rFonts w:hint="eastAsia" w:ascii="仿宋" w:hAnsi="仿宋" w:eastAsia="仿宋"/>
                <w:sz w:val="24"/>
                <w:szCs w:val="24"/>
              </w:rPr>
              <w:t>汉正（唐山）展览有限公司</w:t>
            </w:r>
          </w:p>
        </w:tc>
      </w:tr>
      <w:tr w14:paraId="3F07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7DBB0FD0">
            <w:pPr>
              <w:spacing w:line="540" w:lineRule="exact"/>
              <w:rPr>
                <w:rFonts w:ascii="仿宋" w:hAnsi="仿宋" w:eastAsia="仿宋"/>
                <w:sz w:val="28"/>
                <w:szCs w:val="28"/>
              </w:rPr>
            </w:pPr>
            <w:r>
              <w:rPr>
                <w:rFonts w:hint="eastAsia" w:ascii="仿宋" w:hAnsi="仿宋" w:eastAsia="仿宋"/>
                <w:sz w:val="28"/>
                <w:szCs w:val="28"/>
              </w:rPr>
              <w:t>104</w:t>
            </w:r>
          </w:p>
        </w:tc>
        <w:tc>
          <w:tcPr>
            <w:tcW w:w="1701" w:type="dxa"/>
            <w:vMerge w:val="continue"/>
          </w:tcPr>
          <w:p w14:paraId="695613CA">
            <w:pPr>
              <w:spacing w:line="540" w:lineRule="exact"/>
              <w:rPr>
                <w:rFonts w:ascii="仿宋" w:hAnsi="仿宋" w:eastAsia="仿宋"/>
                <w:sz w:val="28"/>
                <w:szCs w:val="28"/>
              </w:rPr>
            </w:pPr>
          </w:p>
        </w:tc>
        <w:tc>
          <w:tcPr>
            <w:tcW w:w="6237" w:type="dxa"/>
          </w:tcPr>
          <w:p w14:paraId="7B0353A0">
            <w:pPr>
              <w:spacing w:line="540" w:lineRule="exact"/>
              <w:rPr>
                <w:rFonts w:ascii="仿宋" w:hAnsi="仿宋" w:eastAsia="仿宋"/>
                <w:sz w:val="24"/>
                <w:szCs w:val="24"/>
              </w:rPr>
            </w:pPr>
            <w:r>
              <w:rPr>
                <w:rFonts w:hint="eastAsia" w:ascii="仿宋" w:hAnsi="仿宋" w:eastAsia="仿宋"/>
                <w:sz w:val="24"/>
                <w:szCs w:val="24"/>
              </w:rPr>
              <w:t>科蜜木业（唐山）有限责任公司</w:t>
            </w:r>
          </w:p>
        </w:tc>
      </w:tr>
      <w:tr w14:paraId="4958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6CA62A6C">
            <w:pPr>
              <w:spacing w:line="540" w:lineRule="exact"/>
              <w:rPr>
                <w:rFonts w:ascii="仿宋" w:hAnsi="仿宋" w:eastAsia="仿宋"/>
                <w:sz w:val="28"/>
                <w:szCs w:val="28"/>
              </w:rPr>
            </w:pPr>
            <w:r>
              <w:rPr>
                <w:rFonts w:hint="eastAsia" w:ascii="仿宋" w:hAnsi="仿宋" w:eastAsia="仿宋"/>
                <w:sz w:val="28"/>
                <w:szCs w:val="28"/>
              </w:rPr>
              <w:t>105</w:t>
            </w:r>
          </w:p>
        </w:tc>
        <w:tc>
          <w:tcPr>
            <w:tcW w:w="1701" w:type="dxa"/>
            <w:vMerge w:val="continue"/>
          </w:tcPr>
          <w:p w14:paraId="52C93FE4">
            <w:pPr>
              <w:spacing w:line="540" w:lineRule="exact"/>
              <w:rPr>
                <w:rFonts w:ascii="仿宋" w:hAnsi="仿宋" w:eastAsia="仿宋"/>
                <w:sz w:val="28"/>
                <w:szCs w:val="28"/>
              </w:rPr>
            </w:pPr>
          </w:p>
        </w:tc>
        <w:tc>
          <w:tcPr>
            <w:tcW w:w="6237" w:type="dxa"/>
          </w:tcPr>
          <w:p w14:paraId="50A7C3CD">
            <w:pPr>
              <w:spacing w:line="540" w:lineRule="exact"/>
              <w:rPr>
                <w:rFonts w:ascii="仿宋" w:hAnsi="仿宋" w:eastAsia="仿宋"/>
                <w:sz w:val="24"/>
                <w:szCs w:val="24"/>
              </w:rPr>
            </w:pPr>
            <w:r>
              <w:rPr>
                <w:rFonts w:hint="eastAsia" w:ascii="仿宋" w:hAnsi="仿宋" w:eastAsia="仿宋"/>
                <w:sz w:val="24"/>
                <w:szCs w:val="24"/>
              </w:rPr>
              <w:t>大墅家具制造唐山有限公司</w:t>
            </w:r>
          </w:p>
        </w:tc>
      </w:tr>
      <w:tr w14:paraId="1D44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5A5BDEEF">
            <w:pPr>
              <w:spacing w:line="540" w:lineRule="exact"/>
              <w:rPr>
                <w:rFonts w:ascii="仿宋" w:hAnsi="仿宋" w:eastAsia="仿宋"/>
                <w:sz w:val="28"/>
                <w:szCs w:val="28"/>
              </w:rPr>
            </w:pPr>
            <w:r>
              <w:rPr>
                <w:rFonts w:hint="eastAsia" w:ascii="仿宋" w:hAnsi="仿宋" w:eastAsia="仿宋"/>
                <w:sz w:val="28"/>
                <w:szCs w:val="28"/>
              </w:rPr>
              <w:t>106</w:t>
            </w:r>
          </w:p>
        </w:tc>
        <w:tc>
          <w:tcPr>
            <w:tcW w:w="1701" w:type="dxa"/>
            <w:vMerge w:val="continue"/>
          </w:tcPr>
          <w:p w14:paraId="06A2E913">
            <w:pPr>
              <w:spacing w:line="540" w:lineRule="exact"/>
              <w:rPr>
                <w:rFonts w:ascii="仿宋" w:hAnsi="仿宋" w:eastAsia="仿宋"/>
                <w:sz w:val="28"/>
                <w:szCs w:val="28"/>
              </w:rPr>
            </w:pPr>
          </w:p>
        </w:tc>
        <w:tc>
          <w:tcPr>
            <w:tcW w:w="6237" w:type="dxa"/>
          </w:tcPr>
          <w:p w14:paraId="4F3CB38A">
            <w:pPr>
              <w:spacing w:line="540" w:lineRule="exact"/>
              <w:rPr>
                <w:rFonts w:ascii="仿宋" w:hAnsi="仿宋" w:eastAsia="仿宋"/>
                <w:sz w:val="24"/>
                <w:szCs w:val="24"/>
              </w:rPr>
            </w:pPr>
            <w:r>
              <w:rPr>
                <w:rFonts w:hint="eastAsia" w:ascii="仿宋" w:hAnsi="仿宋" w:eastAsia="仿宋"/>
                <w:sz w:val="24"/>
                <w:szCs w:val="24"/>
              </w:rPr>
              <w:t>欢庆木业有限公司</w:t>
            </w:r>
          </w:p>
        </w:tc>
      </w:tr>
      <w:tr w14:paraId="362FA440">
        <w:tblPrEx>
          <w:tblCellMar>
            <w:top w:w="0" w:type="dxa"/>
            <w:left w:w="108" w:type="dxa"/>
            <w:bottom w:w="0" w:type="dxa"/>
            <w:right w:w="108" w:type="dxa"/>
          </w:tblCellMar>
        </w:tblPrEx>
        <w:tc>
          <w:tcPr>
            <w:tcW w:w="794" w:type="dxa"/>
          </w:tcPr>
          <w:p w14:paraId="5AF66DC8">
            <w:pPr>
              <w:spacing w:line="540" w:lineRule="exact"/>
              <w:rPr>
                <w:rFonts w:ascii="仿宋" w:hAnsi="仿宋" w:eastAsia="仿宋"/>
                <w:sz w:val="28"/>
                <w:szCs w:val="28"/>
              </w:rPr>
            </w:pPr>
            <w:r>
              <w:rPr>
                <w:rFonts w:hint="eastAsia" w:ascii="仿宋" w:hAnsi="仿宋" w:eastAsia="仿宋"/>
                <w:sz w:val="28"/>
                <w:szCs w:val="28"/>
              </w:rPr>
              <w:t>107</w:t>
            </w:r>
          </w:p>
        </w:tc>
        <w:tc>
          <w:tcPr>
            <w:tcW w:w="1701" w:type="dxa"/>
            <w:vMerge w:val="continue"/>
          </w:tcPr>
          <w:p w14:paraId="300A1C4E">
            <w:pPr>
              <w:spacing w:line="540" w:lineRule="exact"/>
              <w:rPr>
                <w:rFonts w:ascii="仿宋" w:hAnsi="仿宋" w:eastAsia="仿宋"/>
                <w:sz w:val="28"/>
                <w:szCs w:val="28"/>
              </w:rPr>
            </w:pPr>
          </w:p>
        </w:tc>
        <w:tc>
          <w:tcPr>
            <w:tcW w:w="6237" w:type="dxa"/>
          </w:tcPr>
          <w:p w14:paraId="14E8966B">
            <w:pPr>
              <w:spacing w:line="540" w:lineRule="exact"/>
              <w:rPr>
                <w:rFonts w:ascii="仿宋" w:hAnsi="仿宋" w:eastAsia="仿宋"/>
                <w:sz w:val="24"/>
                <w:szCs w:val="24"/>
              </w:rPr>
            </w:pPr>
            <w:r>
              <w:rPr>
                <w:rFonts w:hint="eastAsia" w:ascii="仿宋" w:hAnsi="仿宋" w:eastAsia="仿宋"/>
                <w:sz w:val="24"/>
                <w:szCs w:val="24"/>
              </w:rPr>
              <w:t>顾品木业（唐山）有限公司</w:t>
            </w:r>
          </w:p>
        </w:tc>
      </w:tr>
      <w:tr w14:paraId="6B63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1AAEB8BF">
            <w:pPr>
              <w:spacing w:line="540" w:lineRule="exact"/>
              <w:rPr>
                <w:rFonts w:ascii="仿宋" w:hAnsi="仿宋" w:eastAsia="仿宋"/>
                <w:sz w:val="28"/>
                <w:szCs w:val="28"/>
              </w:rPr>
            </w:pPr>
            <w:r>
              <w:rPr>
                <w:rFonts w:hint="eastAsia" w:ascii="仿宋" w:hAnsi="仿宋" w:eastAsia="仿宋"/>
                <w:sz w:val="28"/>
                <w:szCs w:val="28"/>
              </w:rPr>
              <w:t>108</w:t>
            </w:r>
          </w:p>
        </w:tc>
        <w:tc>
          <w:tcPr>
            <w:tcW w:w="1701" w:type="dxa"/>
            <w:vMerge w:val="continue"/>
          </w:tcPr>
          <w:p w14:paraId="473DD0E0">
            <w:pPr>
              <w:spacing w:line="540" w:lineRule="exact"/>
              <w:rPr>
                <w:rFonts w:ascii="仿宋" w:hAnsi="仿宋" w:eastAsia="仿宋"/>
                <w:sz w:val="28"/>
                <w:szCs w:val="28"/>
              </w:rPr>
            </w:pPr>
          </w:p>
        </w:tc>
        <w:tc>
          <w:tcPr>
            <w:tcW w:w="6237" w:type="dxa"/>
          </w:tcPr>
          <w:p w14:paraId="476C1502">
            <w:pPr>
              <w:spacing w:line="540" w:lineRule="exact"/>
              <w:rPr>
                <w:rFonts w:ascii="仿宋" w:hAnsi="仿宋" w:eastAsia="仿宋"/>
                <w:sz w:val="24"/>
                <w:szCs w:val="24"/>
              </w:rPr>
            </w:pPr>
            <w:r>
              <w:rPr>
                <w:rFonts w:hint="eastAsia" w:ascii="仿宋" w:hAnsi="仿宋" w:eastAsia="仿宋"/>
                <w:sz w:val="24"/>
                <w:szCs w:val="24"/>
              </w:rPr>
              <w:t>奥凡帝家居（唐山）有限公司</w:t>
            </w:r>
          </w:p>
        </w:tc>
      </w:tr>
      <w:tr w14:paraId="59D2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B81663B">
            <w:pPr>
              <w:spacing w:line="540" w:lineRule="exact"/>
              <w:rPr>
                <w:rFonts w:ascii="仿宋" w:hAnsi="仿宋" w:eastAsia="仿宋"/>
                <w:sz w:val="28"/>
                <w:szCs w:val="28"/>
              </w:rPr>
            </w:pPr>
            <w:r>
              <w:rPr>
                <w:rFonts w:hint="eastAsia" w:ascii="仿宋" w:hAnsi="仿宋" w:eastAsia="仿宋"/>
                <w:sz w:val="28"/>
                <w:szCs w:val="28"/>
              </w:rPr>
              <w:t>109</w:t>
            </w:r>
          </w:p>
        </w:tc>
        <w:tc>
          <w:tcPr>
            <w:tcW w:w="1701" w:type="dxa"/>
            <w:vMerge w:val="continue"/>
          </w:tcPr>
          <w:p w14:paraId="21E05170">
            <w:pPr>
              <w:spacing w:line="540" w:lineRule="exact"/>
              <w:rPr>
                <w:rFonts w:ascii="仿宋" w:hAnsi="仿宋" w:eastAsia="仿宋"/>
                <w:sz w:val="28"/>
                <w:szCs w:val="28"/>
              </w:rPr>
            </w:pPr>
          </w:p>
        </w:tc>
        <w:tc>
          <w:tcPr>
            <w:tcW w:w="6237" w:type="dxa"/>
          </w:tcPr>
          <w:p w14:paraId="2B40F7B6">
            <w:pPr>
              <w:spacing w:line="540" w:lineRule="exact"/>
              <w:rPr>
                <w:rFonts w:ascii="仿宋" w:hAnsi="仿宋" w:eastAsia="仿宋"/>
                <w:sz w:val="24"/>
                <w:szCs w:val="24"/>
              </w:rPr>
            </w:pPr>
            <w:r>
              <w:rPr>
                <w:rFonts w:hint="eastAsia" w:ascii="仿宋" w:hAnsi="仿宋" w:eastAsia="仿宋"/>
                <w:sz w:val="24"/>
                <w:szCs w:val="24"/>
              </w:rPr>
              <w:t>乐鱼木业唐山市有限责任公司</w:t>
            </w:r>
          </w:p>
        </w:tc>
      </w:tr>
      <w:tr w14:paraId="6F3F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14:paraId="3F87B3F8">
            <w:pPr>
              <w:spacing w:line="540" w:lineRule="exact"/>
              <w:rPr>
                <w:rFonts w:ascii="仿宋" w:hAnsi="仿宋" w:eastAsia="仿宋"/>
                <w:sz w:val="28"/>
                <w:szCs w:val="28"/>
              </w:rPr>
            </w:pPr>
            <w:r>
              <w:rPr>
                <w:rFonts w:hint="eastAsia" w:ascii="仿宋" w:hAnsi="仿宋" w:eastAsia="仿宋"/>
                <w:sz w:val="28"/>
                <w:szCs w:val="28"/>
              </w:rPr>
              <w:t>110</w:t>
            </w:r>
          </w:p>
        </w:tc>
        <w:tc>
          <w:tcPr>
            <w:tcW w:w="1701" w:type="dxa"/>
            <w:vMerge w:val="continue"/>
          </w:tcPr>
          <w:p w14:paraId="676F37C0">
            <w:pPr>
              <w:spacing w:line="540" w:lineRule="exact"/>
              <w:rPr>
                <w:rFonts w:ascii="仿宋" w:hAnsi="仿宋" w:eastAsia="仿宋"/>
                <w:sz w:val="28"/>
                <w:szCs w:val="28"/>
              </w:rPr>
            </w:pPr>
          </w:p>
        </w:tc>
        <w:tc>
          <w:tcPr>
            <w:tcW w:w="6237" w:type="dxa"/>
          </w:tcPr>
          <w:p w14:paraId="62AF93C3">
            <w:pPr>
              <w:spacing w:line="540" w:lineRule="exact"/>
              <w:rPr>
                <w:rFonts w:ascii="仿宋" w:hAnsi="仿宋" w:eastAsia="仿宋"/>
                <w:sz w:val="24"/>
                <w:szCs w:val="24"/>
              </w:rPr>
            </w:pPr>
            <w:r>
              <w:rPr>
                <w:rFonts w:hint="eastAsia" w:ascii="仿宋" w:hAnsi="仿宋" w:eastAsia="仿宋"/>
                <w:sz w:val="24"/>
                <w:szCs w:val="24"/>
              </w:rPr>
              <w:t>唐山市龙祥源木业有限公司</w:t>
            </w:r>
          </w:p>
        </w:tc>
      </w:tr>
    </w:tbl>
    <w:p w14:paraId="3456FD32">
      <w:pPr>
        <w:pStyle w:val="5"/>
        <w:shd w:val="clear" w:color="auto" w:fill="FFFFFF"/>
        <w:spacing w:before="0" w:beforeAutospacing="0" w:after="0" w:afterAutospacing="0" w:line="560" w:lineRule="exact"/>
        <w:jc w:val="center"/>
        <w:rPr>
          <w:rFonts w:ascii="方正小标宋简体" w:hAnsi="仿宋_GB2312" w:eastAsia="方正小标宋简体" w:cs="仿宋_GB2312"/>
          <w:kern w:val="2"/>
          <w:sz w:val="44"/>
          <w:szCs w:val="44"/>
        </w:rPr>
      </w:pPr>
    </w:p>
    <w:p w14:paraId="574B3566">
      <w:pPr>
        <w:pStyle w:val="5"/>
        <w:shd w:val="clear" w:color="auto" w:fill="FFFFFF"/>
        <w:spacing w:before="0" w:beforeAutospacing="0" w:after="0" w:afterAutospacing="0" w:line="560" w:lineRule="exact"/>
        <w:jc w:val="center"/>
        <w:rPr>
          <w:rFonts w:ascii="方正小标宋简体" w:hAnsi="仿宋_GB2312" w:eastAsia="方正小标宋简体" w:cs="仿宋_GB2312"/>
          <w:kern w:val="2"/>
          <w:sz w:val="44"/>
          <w:szCs w:val="44"/>
        </w:rPr>
      </w:pPr>
    </w:p>
    <w:p w14:paraId="15DF71E2">
      <w:pPr>
        <w:pStyle w:val="5"/>
        <w:shd w:val="clear" w:color="auto" w:fill="FFFFFF"/>
        <w:spacing w:before="0" w:beforeAutospacing="0" w:after="0" w:afterAutospacing="0" w:line="560" w:lineRule="exact"/>
        <w:jc w:val="center"/>
        <w:rPr>
          <w:rFonts w:ascii="方正小标宋简体" w:hAnsi="仿宋_GB2312" w:eastAsia="方正小标宋简体" w:cs="仿宋_GB2312"/>
          <w:kern w:val="2"/>
          <w:sz w:val="44"/>
          <w:szCs w:val="44"/>
        </w:rPr>
      </w:pPr>
      <w:r>
        <w:rPr>
          <w:rFonts w:hint="eastAsia" w:ascii="方正小标宋简体" w:hAnsi="仿宋_GB2312" w:eastAsia="方正小标宋简体" w:cs="仿宋_GB2312"/>
          <w:kern w:val="2"/>
          <w:sz w:val="44"/>
          <w:szCs w:val="44"/>
        </w:rPr>
        <w:t>一般检查企业名单</w:t>
      </w:r>
    </w:p>
    <w:p w14:paraId="23F45B10">
      <w:pPr>
        <w:pStyle w:val="5"/>
        <w:shd w:val="clear" w:color="auto" w:fill="FFFFFF"/>
        <w:spacing w:before="0" w:beforeAutospacing="0" w:after="0" w:afterAutospacing="0" w:line="560" w:lineRule="exact"/>
        <w:jc w:val="center"/>
        <w:rPr>
          <w:rFonts w:ascii="方正小标宋简体" w:hAnsi="仿宋_GB2312" w:eastAsia="方正小标宋简体" w:cs="仿宋_GB2312"/>
          <w:kern w:val="2"/>
          <w:sz w:val="32"/>
          <w:szCs w:val="32"/>
        </w:rPr>
      </w:pPr>
      <w:r>
        <w:rPr>
          <w:rFonts w:hint="eastAsia" w:ascii="方正小标宋简体" w:hAnsi="仿宋_GB2312" w:eastAsia="方正小标宋简体" w:cs="仿宋_GB2312"/>
          <w:kern w:val="2"/>
          <w:sz w:val="32"/>
          <w:szCs w:val="32"/>
        </w:rPr>
        <w:t>（工贸D类67家）</w:t>
      </w:r>
    </w:p>
    <w:p w14:paraId="07B3BB0A">
      <w:pPr>
        <w:spacing w:line="540" w:lineRule="exact"/>
        <w:jc w:val="left"/>
        <w:rPr>
          <w:rFonts w:ascii="仿宋" w:hAnsi="仿宋" w:eastAsia="仿宋"/>
          <w:sz w:val="32"/>
          <w:szCs w:val="32"/>
        </w:rPr>
      </w:pPr>
      <w:r>
        <w:rPr>
          <w:rFonts w:hint="eastAsia" w:ascii="仿宋" w:hAnsi="仿宋" w:eastAsia="仿宋"/>
          <w:sz w:val="32"/>
          <w:szCs w:val="32"/>
        </w:rPr>
        <w:t>农发渔业机械厂、唐山市鑫顺达不锈钢制品有限公司、一航机电、唐山卓烨新材料有限公司、津丰泓泵业、唐山市华晟机械有限公司、双和机械厂、唐山安丰智能科技有限公司、唐山金联路桥工程有限公司、唐山一诺高分子材料有限公司、唐山市嘉澍工贸有限公司、亿瑞达塑料有限公司、河北汇泰宏金属制品有限公司、远志(唐山)门窗幕墙制造有限公司、汉沽兴达机械、荣徽唐山钢结构制造有限公司、唐山洛天玻璃制品有限公司、唐山市汉沽管理区祥和金属加工厂、水木清美(唐山)装饰工程有限公司、汉沽管理区京风机械制造有限公司、唐山益众新型建材有限公司、唐山市聚英才纸制品有限公司、宜安和新材料（唐山）有限公司、瑞辉制冷技术天津有限公司、义腾金属制品有限公司唐山分公司、恒祥包装（唐山）有限公司、天津钢厂研究所汉沽金属制品试验厂、博利通（唐山） 汽车零部件制造有限公司、唐山金晟机械有限公司、北京航天富华科技有限公司、唐山丰凯机械加工有限公司、河北快航新材料科技有限公司、唐山博皓达科技有限公司、唐山德梵新材料有限公司、欧德瑞（唐山）塑胶制品有限公司、德威标准木业（唐山）有限公司、唐山科马食品机械有限公司、沃诺斯（唐山）装饰材料有限公司、唐山瑞源汽车配件有限公司、唐山荣展电子设备有限公司、唐山市康展医疗器械有限公司、天津华瑞新材料科技有限公司、唐山凯程包装制品有限公司、唐山金坤干粉砂浆有限公司、河北万得福汽车零部件有限公司、唐山瑞尔曼博环保科技有限公司、唐山市意沣达科技有限公司、唐山荟聚新材料有限公司、唐山瑞电科技有限公司、泽远乐器唐山有限公司、华海科技唐山有限公司、唐山市旭腾钢结构制造有限公司、唐山新妍包装材料有限公司、齐士环保设备唐山有限公司、河北嵘辰机械制造有限公司机、唐山市弘霆科技有限责任公司、博利通（唐山）汽车零部件制造有限公司、唐山美智澳装饰材料有限公司、唐山涤生装饰材料有限公司、荣新（唐山）涂料有限公司、唐山康泰一新科技有限公司、北京腾威机械有限公司唐山分公司、唐山市彤欣食品有限公司、京东物流、汇畅物流、唐山峰泉建筑材料有限公司、唐山涤生装饰材料有限公司</w:t>
      </w:r>
    </w:p>
    <w:p w14:paraId="3244012B">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58456A07">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52E1A6D3">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12D4CA3E">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51712690">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16345814">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7364C6CD">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0895EC46">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06596199">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1328413E">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3F977ADC">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2469B518">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3FDDFC73">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53AA475E">
      <w:pPr>
        <w:pStyle w:val="5"/>
        <w:shd w:val="clear" w:color="auto" w:fill="FFFFFF"/>
        <w:spacing w:before="0" w:beforeAutospacing="0" w:after="0" w:afterAutospacing="0" w:line="560" w:lineRule="exact"/>
        <w:rPr>
          <w:rFonts w:ascii="仿宋" w:hAnsi="仿宋" w:eastAsia="仿宋" w:cstheme="minorBidi"/>
          <w:kern w:val="2"/>
          <w:sz w:val="32"/>
          <w:szCs w:val="32"/>
        </w:rPr>
      </w:pPr>
    </w:p>
    <w:p w14:paraId="14C768E7">
      <w:pPr>
        <w:pStyle w:val="5"/>
        <w:shd w:val="clear" w:color="auto" w:fill="FFFFFF"/>
        <w:spacing w:before="0" w:beforeAutospacing="0" w:after="0" w:afterAutospacing="0" w:line="560" w:lineRule="exact"/>
        <w:rPr>
          <w:rFonts w:ascii="仿宋" w:hAnsi="仿宋" w:eastAsia="仿宋" w:cstheme="minorBidi"/>
          <w:kern w:val="2"/>
          <w:sz w:val="32"/>
          <w:szCs w:val="32"/>
        </w:rPr>
      </w:pPr>
      <w:r>
        <w:rPr>
          <w:rFonts w:hint="eastAsia" w:ascii="仿宋" w:hAnsi="仿宋" w:eastAsia="仿宋" w:cstheme="minorBidi"/>
          <w:kern w:val="2"/>
          <w:sz w:val="32"/>
          <w:szCs w:val="32"/>
        </w:rPr>
        <w:t>附件2</w:t>
      </w:r>
    </w:p>
    <w:p w14:paraId="6933847E">
      <w:pPr>
        <w:pStyle w:val="5"/>
        <w:shd w:val="clear" w:color="auto" w:fill="FFFFFF"/>
        <w:spacing w:before="0" w:beforeAutospacing="0" w:after="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2021年度安全生产监督检查计划表</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670"/>
        <w:gridCol w:w="2268"/>
      </w:tblGrid>
      <w:tr w14:paraId="5C30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6232FEC">
            <w:pPr>
              <w:pStyle w:val="5"/>
              <w:spacing w:before="0" w:beforeAutospacing="0" w:after="0" w:afterAutospacing="0" w:line="560" w:lineRule="exact"/>
              <w:jc w:val="center"/>
              <w:rPr>
                <w:rFonts w:ascii="仿宋" w:hAnsi="仿宋" w:eastAsia="仿宋" w:cstheme="minorBidi"/>
                <w:b/>
                <w:kern w:val="2"/>
                <w:sz w:val="30"/>
                <w:szCs w:val="30"/>
              </w:rPr>
            </w:pPr>
            <w:r>
              <w:rPr>
                <w:rFonts w:hint="eastAsia" w:ascii="仿宋" w:hAnsi="仿宋" w:eastAsia="仿宋" w:cstheme="minorBidi"/>
                <w:b/>
                <w:kern w:val="2"/>
                <w:sz w:val="30"/>
                <w:szCs w:val="30"/>
              </w:rPr>
              <w:t>日期</w:t>
            </w:r>
          </w:p>
        </w:tc>
        <w:tc>
          <w:tcPr>
            <w:tcW w:w="5670" w:type="dxa"/>
          </w:tcPr>
          <w:p w14:paraId="7ED4C145">
            <w:pPr>
              <w:pStyle w:val="5"/>
              <w:spacing w:before="0" w:beforeAutospacing="0" w:after="0" w:afterAutospacing="0" w:line="560" w:lineRule="exact"/>
              <w:jc w:val="center"/>
              <w:rPr>
                <w:rFonts w:ascii="仿宋" w:hAnsi="仿宋" w:eastAsia="仿宋" w:cstheme="minorBidi"/>
                <w:b/>
                <w:kern w:val="2"/>
                <w:sz w:val="30"/>
                <w:szCs w:val="30"/>
              </w:rPr>
            </w:pPr>
            <w:r>
              <w:rPr>
                <w:rFonts w:hint="eastAsia" w:ascii="仿宋" w:hAnsi="仿宋" w:eastAsia="仿宋" w:cstheme="minorBidi"/>
                <w:b/>
                <w:kern w:val="2"/>
                <w:sz w:val="30"/>
                <w:szCs w:val="30"/>
              </w:rPr>
              <w:t>重点检查企业</w:t>
            </w:r>
          </w:p>
        </w:tc>
        <w:tc>
          <w:tcPr>
            <w:tcW w:w="2268" w:type="dxa"/>
          </w:tcPr>
          <w:p w14:paraId="4291CD5B">
            <w:pPr>
              <w:pStyle w:val="5"/>
              <w:spacing w:before="0" w:beforeAutospacing="0" w:after="0" w:afterAutospacing="0" w:line="560" w:lineRule="exact"/>
              <w:jc w:val="center"/>
              <w:rPr>
                <w:rFonts w:ascii="仿宋" w:hAnsi="仿宋" w:eastAsia="仿宋" w:cstheme="minorBidi"/>
                <w:b/>
                <w:kern w:val="2"/>
                <w:sz w:val="30"/>
                <w:szCs w:val="30"/>
              </w:rPr>
            </w:pPr>
            <w:r>
              <w:rPr>
                <w:rFonts w:hint="eastAsia" w:ascii="仿宋" w:hAnsi="仿宋" w:eastAsia="仿宋" w:cstheme="minorBidi"/>
                <w:b/>
                <w:kern w:val="2"/>
                <w:sz w:val="30"/>
                <w:szCs w:val="30"/>
              </w:rPr>
              <w:t>一般检查企业</w:t>
            </w:r>
          </w:p>
        </w:tc>
      </w:tr>
      <w:tr w14:paraId="3A3F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2B8A834">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1月份</w:t>
            </w:r>
          </w:p>
        </w:tc>
        <w:tc>
          <w:tcPr>
            <w:tcW w:w="7938" w:type="dxa"/>
            <w:gridSpan w:val="2"/>
            <w:vAlign w:val="center"/>
          </w:tcPr>
          <w:p w14:paraId="5CFE592F">
            <w:pPr>
              <w:pStyle w:val="5"/>
              <w:spacing w:before="0" w:beforeAutospacing="0" w:after="0" w:afterAutospacing="0" w:line="28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疫情防控、节前安全巡查</w:t>
            </w:r>
          </w:p>
        </w:tc>
      </w:tr>
      <w:tr w14:paraId="1556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0B3CF67">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2月份</w:t>
            </w:r>
          </w:p>
        </w:tc>
        <w:tc>
          <w:tcPr>
            <w:tcW w:w="7938" w:type="dxa"/>
            <w:gridSpan w:val="2"/>
            <w:vAlign w:val="center"/>
          </w:tcPr>
          <w:p w14:paraId="690B22F4">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疫情防控、节前安全巡查、节后复产复工指导</w:t>
            </w:r>
          </w:p>
        </w:tc>
      </w:tr>
      <w:tr w14:paraId="7884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27F8EE2">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3月份</w:t>
            </w:r>
          </w:p>
        </w:tc>
        <w:tc>
          <w:tcPr>
            <w:tcW w:w="5670" w:type="dxa"/>
            <w:vAlign w:val="center"/>
          </w:tcPr>
          <w:p w14:paraId="341F0A94">
            <w:pPr>
              <w:pStyle w:val="5"/>
              <w:spacing w:line="320" w:lineRule="exact"/>
              <w:rPr>
                <w:rFonts w:ascii="仿宋" w:hAnsi="仿宋" w:eastAsia="仿宋" w:cstheme="minorBidi"/>
                <w:kern w:val="2"/>
              </w:rPr>
            </w:pPr>
            <w:r>
              <w:rPr>
                <w:rFonts w:hint="eastAsia" w:ascii="仿宋" w:hAnsi="仿宋" w:eastAsia="仿宋" w:cstheme="minorBidi"/>
                <w:kern w:val="2"/>
              </w:rPr>
              <w:t>唐山市蓝欣玻璃有限公司、汉沽管理区驰丰商贸有限公司、唐山慈源化工产品销售有限公司、河北耐尔粉末有限公司、唐山世杰铭涛展览展示有限公司、唐山优格厨房设备有限公司、第189加油站、顾品木业（唐山）有限公司、唐山市和鑫制冷设备有限公司、奥纳威（唐山）家具有限公司、杰德家具制造有限公司</w:t>
            </w:r>
          </w:p>
        </w:tc>
        <w:tc>
          <w:tcPr>
            <w:tcW w:w="2268" w:type="dxa"/>
            <w:vAlign w:val="center"/>
          </w:tcPr>
          <w:p w14:paraId="23B67E80">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工贸D类67家企业随机抽查6家</w:t>
            </w:r>
          </w:p>
        </w:tc>
      </w:tr>
      <w:tr w14:paraId="0732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A6A54CA">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4月份</w:t>
            </w:r>
          </w:p>
        </w:tc>
        <w:tc>
          <w:tcPr>
            <w:tcW w:w="5670" w:type="dxa"/>
            <w:vAlign w:val="center"/>
          </w:tcPr>
          <w:p w14:paraId="25F8B664">
            <w:pPr>
              <w:pStyle w:val="5"/>
              <w:spacing w:line="320" w:lineRule="exact"/>
              <w:rPr>
                <w:rFonts w:ascii="仿宋" w:hAnsi="仿宋" w:eastAsia="仿宋" w:cstheme="minorBidi"/>
                <w:kern w:val="2"/>
              </w:rPr>
            </w:pPr>
            <w:r>
              <w:rPr>
                <w:rFonts w:hint="eastAsia" w:ascii="仿宋" w:hAnsi="仿宋" w:eastAsia="仿宋" w:cstheme="minorBidi"/>
                <w:kern w:val="2"/>
              </w:rPr>
              <w:t>唐山锢泰煜气体销售有限公司、唐山市环能化工销售有限公司、北京伟森盛业家具有限公司、大墅家具制造唐山有限公司、名扬（唐山）展览服务有限公司、北京盛林装饰纸有限公司、唐山市元宇金属制品有限公司、唐山市名鲨五金磨具有限公司、唐山美特隆展览设施有限公司、第158加油站、唐山瑞博联合木业有限公司</w:t>
            </w:r>
          </w:p>
        </w:tc>
        <w:tc>
          <w:tcPr>
            <w:tcW w:w="2268" w:type="dxa"/>
            <w:vAlign w:val="center"/>
          </w:tcPr>
          <w:p w14:paraId="7F566F54">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工贸D类67家企业随机抽查7家</w:t>
            </w:r>
          </w:p>
        </w:tc>
      </w:tr>
      <w:tr w14:paraId="71AB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C7C1F41">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5月份</w:t>
            </w:r>
          </w:p>
        </w:tc>
        <w:tc>
          <w:tcPr>
            <w:tcW w:w="5670" w:type="dxa"/>
            <w:vAlign w:val="center"/>
          </w:tcPr>
          <w:p w14:paraId="0DED8C6F">
            <w:pPr>
              <w:pStyle w:val="5"/>
              <w:spacing w:line="320" w:lineRule="exact"/>
              <w:rPr>
                <w:rFonts w:ascii="仿宋" w:hAnsi="仿宋" w:eastAsia="仿宋" w:cstheme="minorBidi"/>
                <w:kern w:val="2"/>
              </w:rPr>
            </w:pPr>
            <w:r>
              <w:rPr>
                <w:rFonts w:hint="eastAsia" w:ascii="仿宋" w:hAnsi="仿宋" w:eastAsia="仿宋" w:cstheme="minorBidi"/>
                <w:kern w:val="2"/>
              </w:rPr>
              <w:t>唐山鑫汇能源有限公司、乐鱼木业唐山市有限责任公司、中瑞化工产品有限公司、汉沽油库加油站、唐山市宝发公路工程服务有限公司、唐山能邦贸易有限公司、汉正（唐山）展览有限公司、中化国际石油（天津）有限公司河北分公司、鑫晨（唐山）展览展示服务有限公司、唐山市汉滨物流有限公司、唐山森江木业有限公司</w:t>
            </w:r>
          </w:p>
        </w:tc>
        <w:tc>
          <w:tcPr>
            <w:tcW w:w="2268" w:type="dxa"/>
            <w:vAlign w:val="center"/>
          </w:tcPr>
          <w:p w14:paraId="13D440FA">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工贸D类67家企业随机抽查7家</w:t>
            </w:r>
          </w:p>
        </w:tc>
      </w:tr>
      <w:tr w14:paraId="48C6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61ACBE4">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6月份</w:t>
            </w:r>
          </w:p>
        </w:tc>
        <w:tc>
          <w:tcPr>
            <w:tcW w:w="5670" w:type="dxa"/>
            <w:vAlign w:val="center"/>
          </w:tcPr>
          <w:p w14:paraId="3A88A3D3">
            <w:pPr>
              <w:pStyle w:val="5"/>
              <w:spacing w:line="320" w:lineRule="exact"/>
              <w:rPr>
                <w:rFonts w:ascii="仿宋" w:hAnsi="仿宋" w:eastAsia="仿宋" w:cstheme="minorBidi"/>
                <w:kern w:val="2"/>
              </w:rPr>
            </w:pPr>
            <w:r>
              <w:rPr>
                <w:rFonts w:hint="eastAsia" w:ascii="仿宋" w:hAnsi="仿宋" w:eastAsia="仿宋" w:cstheme="minorBidi"/>
                <w:kern w:val="2"/>
              </w:rPr>
              <w:t>唐山天义才商贸有限公司、唐山通联化工有限公司、唐山禾丰饲料有限公司、科蜜木业（唐山）有限责任公司、奥凡帝家居（唐山）有限公司、德拉菲尼家具制造有限公司、京汉（唐山）管业科技有限公司、唐山米兰印象家具有限公司、唐山晨轩会展服务有限公司、伦登风机科技（天津）有限公司、第44加油站</w:t>
            </w:r>
          </w:p>
        </w:tc>
        <w:tc>
          <w:tcPr>
            <w:tcW w:w="2268" w:type="dxa"/>
            <w:vAlign w:val="center"/>
          </w:tcPr>
          <w:p w14:paraId="7C45DDF4">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工贸D类67家企业随机抽查7家</w:t>
            </w:r>
          </w:p>
        </w:tc>
      </w:tr>
      <w:tr w14:paraId="2494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11CD9D3">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7月份</w:t>
            </w:r>
          </w:p>
        </w:tc>
        <w:tc>
          <w:tcPr>
            <w:tcW w:w="5670" w:type="dxa"/>
            <w:vAlign w:val="center"/>
          </w:tcPr>
          <w:p w14:paraId="7CEA306C">
            <w:pPr>
              <w:pStyle w:val="5"/>
              <w:spacing w:line="320" w:lineRule="exact"/>
              <w:rPr>
                <w:rFonts w:ascii="仿宋" w:hAnsi="仿宋" w:eastAsia="仿宋" w:cstheme="minorBidi"/>
                <w:kern w:val="2"/>
              </w:rPr>
            </w:pPr>
            <w:r>
              <w:rPr>
                <w:rFonts w:hint="eastAsia" w:ascii="仿宋" w:hAnsi="仿宋" w:eastAsia="仿宋" w:cstheme="minorBidi"/>
                <w:kern w:val="2"/>
              </w:rPr>
              <w:t>河北美第奇家具有限公司、三农油品服务公司加油三站、维尚家具有限公司、汉沽管理区晟高物流有限公司、唐山万普石油销售有限公司、东方弘叶家具制造有限公司、唐山国盛化工产品销售有限公司、唐山凯峻鸣商贸有限公司、唐山金盛坤商贸有限公司、林元（唐山）彩板钢结构制造有限公司、金悦鑫木业（唐山）有限公司</w:t>
            </w:r>
          </w:p>
        </w:tc>
        <w:tc>
          <w:tcPr>
            <w:tcW w:w="2268" w:type="dxa"/>
            <w:vAlign w:val="center"/>
          </w:tcPr>
          <w:p w14:paraId="347DCC5F">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工贸D类67家企业随机抽查7家</w:t>
            </w:r>
          </w:p>
        </w:tc>
      </w:tr>
      <w:tr w14:paraId="6E97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CF5C2B0">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8月份</w:t>
            </w:r>
          </w:p>
        </w:tc>
        <w:tc>
          <w:tcPr>
            <w:tcW w:w="5670" w:type="dxa"/>
            <w:vAlign w:val="center"/>
          </w:tcPr>
          <w:p w14:paraId="35861BC7">
            <w:pPr>
              <w:pStyle w:val="5"/>
              <w:spacing w:line="320" w:lineRule="exact"/>
              <w:rPr>
                <w:rFonts w:ascii="仿宋" w:hAnsi="仿宋" w:eastAsia="仿宋" w:cstheme="minorBidi"/>
                <w:kern w:val="2"/>
              </w:rPr>
            </w:pPr>
            <w:r>
              <w:rPr>
                <w:rFonts w:hint="eastAsia" w:ascii="仿宋" w:hAnsi="仿宋" w:eastAsia="仿宋" w:cstheme="minorBidi"/>
                <w:kern w:val="2"/>
              </w:rPr>
              <w:t>汉沽管理区俊博工业气体有限公司、汉沽管理区中兴加油站、木柏士（唐山）家具制造有限公司、唐山富邦悦利商贸有限公司、欧罗迪木业、汉沽管理区梓宇化工产品销售有限公司、唐山波瑞思商贸有限公司、唐山市澳华生物科技有限公司、汉沽管理区有限公司鑫山金属制品、唐山亚美特家具有限公司、优驰（唐山）展览有限公司</w:t>
            </w:r>
          </w:p>
        </w:tc>
        <w:tc>
          <w:tcPr>
            <w:tcW w:w="2268" w:type="dxa"/>
            <w:vAlign w:val="center"/>
          </w:tcPr>
          <w:p w14:paraId="7C5CD5B1">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工贸D类67家企业随机抽查7家</w:t>
            </w:r>
          </w:p>
        </w:tc>
      </w:tr>
      <w:tr w14:paraId="2439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86993C2">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9月份</w:t>
            </w:r>
          </w:p>
        </w:tc>
        <w:tc>
          <w:tcPr>
            <w:tcW w:w="5670" w:type="dxa"/>
            <w:vAlign w:val="center"/>
          </w:tcPr>
          <w:p w14:paraId="6395C373">
            <w:pPr>
              <w:pStyle w:val="5"/>
              <w:spacing w:line="320" w:lineRule="exact"/>
              <w:rPr>
                <w:rFonts w:ascii="仿宋" w:hAnsi="仿宋" w:eastAsia="仿宋" w:cstheme="minorBidi"/>
                <w:kern w:val="2"/>
              </w:rPr>
            </w:pPr>
            <w:r>
              <w:rPr>
                <w:rFonts w:hint="eastAsia" w:ascii="仿宋" w:hAnsi="仿宋" w:eastAsia="仿宋" w:cstheme="minorBidi"/>
                <w:kern w:val="2"/>
              </w:rPr>
              <w:t>汉沽管理区珍荣家具制造有限公司、玛钢炜业(唐山)门业有限公司、兴牧加油站、德得包装材料河北有限公司、世程干粉砂浆有限公司、唐山保诚浩誉展览服务有限公司、唐山市京黑马家具有限公司、汉沽管理区宇辰加油站、欢庆木业有限公司、河北英迈木业有限公司、唐山市宇曼家具制造有限公司</w:t>
            </w:r>
          </w:p>
        </w:tc>
        <w:tc>
          <w:tcPr>
            <w:tcW w:w="2268" w:type="dxa"/>
            <w:vAlign w:val="center"/>
          </w:tcPr>
          <w:p w14:paraId="16C795C7">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工贸D类67家企业随机抽查7家</w:t>
            </w:r>
          </w:p>
        </w:tc>
      </w:tr>
      <w:tr w14:paraId="3167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5AA26D9">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10月份</w:t>
            </w:r>
          </w:p>
        </w:tc>
        <w:tc>
          <w:tcPr>
            <w:tcW w:w="5670" w:type="dxa"/>
            <w:vAlign w:val="center"/>
          </w:tcPr>
          <w:p w14:paraId="4345E766">
            <w:pPr>
              <w:pStyle w:val="5"/>
              <w:spacing w:line="320" w:lineRule="exact"/>
              <w:rPr>
                <w:rFonts w:ascii="仿宋" w:hAnsi="仿宋" w:eastAsia="仿宋" w:cstheme="minorBidi"/>
                <w:kern w:val="2"/>
              </w:rPr>
            </w:pPr>
            <w:r>
              <w:rPr>
                <w:rFonts w:hint="eastAsia" w:ascii="仿宋" w:hAnsi="仿宋" w:eastAsia="仿宋" w:cstheme="minorBidi"/>
                <w:kern w:val="2"/>
              </w:rPr>
              <w:t>振鹰家具有限公司、唐山市汉沽管理区京醇商贸有限公司、欧远新材料科技有限公司、汉沽管理区北陈氧气销售站、唐山三元食品有限公司、彤发创新（唐山）展览展示服务有限公司、第195加油站、宅本木业有限公司、阿贝尼（唐山）家具有限公司、威利家具制品唐山有限公司、第159加油站</w:t>
            </w:r>
          </w:p>
        </w:tc>
        <w:tc>
          <w:tcPr>
            <w:tcW w:w="2268" w:type="dxa"/>
            <w:vAlign w:val="center"/>
          </w:tcPr>
          <w:p w14:paraId="7E29D357">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工贸D类67家企业随机抽查6家</w:t>
            </w:r>
          </w:p>
        </w:tc>
      </w:tr>
      <w:tr w14:paraId="73E7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ED0AAE7">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11月份</w:t>
            </w:r>
          </w:p>
        </w:tc>
        <w:tc>
          <w:tcPr>
            <w:tcW w:w="5670" w:type="dxa"/>
            <w:vAlign w:val="center"/>
          </w:tcPr>
          <w:p w14:paraId="1B2E8D6B">
            <w:pPr>
              <w:pStyle w:val="5"/>
              <w:spacing w:line="300" w:lineRule="exact"/>
              <w:rPr>
                <w:rFonts w:ascii="仿宋" w:hAnsi="仿宋" w:eastAsia="仿宋" w:cstheme="minorBidi"/>
                <w:kern w:val="2"/>
              </w:rPr>
            </w:pPr>
            <w:r>
              <w:rPr>
                <w:rFonts w:hint="eastAsia" w:ascii="仿宋" w:hAnsi="仿宋" w:eastAsia="仿宋" w:cstheme="minorBidi"/>
                <w:kern w:val="2"/>
              </w:rPr>
              <w:t>汉沽管理区天华化工有限公司、河北亚通制冷设备有限公司、强力晶瑞家具有限公司、唐山梓鑫铭商贸有限公司、河北大唐展览服务有限公司、汉沽管理区路丰氧气销售站、唐山九州顺安木业有限公司、唐山牧家家具有限公司、唐山市龙祥源木业有限公司、唐山格林安家具有限公司、第121加油站</w:t>
            </w:r>
          </w:p>
        </w:tc>
        <w:tc>
          <w:tcPr>
            <w:tcW w:w="2268" w:type="dxa"/>
            <w:vAlign w:val="center"/>
          </w:tcPr>
          <w:p w14:paraId="02A7A414">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工贸D类67家企业随机抽查7家</w:t>
            </w:r>
          </w:p>
        </w:tc>
      </w:tr>
      <w:tr w14:paraId="5D69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5C3DB0D">
            <w:pPr>
              <w:pStyle w:val="5"/>
              <w:spacing w:before="0" w:beforeAutospacing="0" w:after="0" w:afterAutospacing="0"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12月份</w:t>
            </w:r>
          </w:p>
        </w:tc>
        <w:tc>
          <w:tcPr>
            <w:tcW w:w="5670" w:type="dxa"/>
            <w:vAlign w:val="center"/>
          </w:tcPr>
          <w:p w14:paraId="69F9C8CA">
            <w:pPr>
              <w:pStyle w:val="5"/>
              <w:spacing w:line="320" w:lineRule="exact"/>
              <w:rPr>
                <w:rFonts w:ascii="仿宋" w:hAnsi="仿宋" w:eastAsia="仿宋" w:cstheme="minorBidi"/>
                <w:kern w:val="2"/>
              </w:rPr>
            </w:pPr>
            <w:r>
              <w:rPr>
                <w:rFonts w:hint="eastAsia" w:ascii="仿宋" w:hAnsi="仿宋" w:eastAsia="仿宋" w:cstheme="minorBidi"/>
                <w:kern w:val="2"/>
              </w:rPr>
              <w:t>天津盛嘉鑫科技有限公司汉沽管理区分公司、玉路加油站、天津市玉晟鑫钢制品制造有限公司、视博创意（唐山）展览展示有限公司、唐山六和饲料有限公司、景宏木业（唐山）有限公司、伊丽伯特（唐山）家具有限公司、河北逸格骄阳会展有限公司、河北富振实业有限责任公司、汉沽福桥石油产品销售有限公司</w:t>
            </w:r>
          </w:p>
        </w:tc>
        <w:tc>
          <w:tcPr>
            <w:tcW w:w="2268" w:type="dxa"/>
            <w:vAlign w:val="center"/>
          </w:tcPr>
          <w:p w14:paraId="35831B27">
            <w:pPr>
              <w:pStyle w:val="5"/>
              <w:spacing w:before="0" w:beforeAutospacing="0" w:after="0" w:afterAutospacing="0" w:line="560" w:lineRule="exact"/>
              <w:jc w:val="center"/>
              <w:rPr>
                <w:rFonts w:ascii="仿宋" w:hAnsi="仿宋" w:eastAsia="仿宋" w:cstheme="minorBidi"/>
                <w:kern w:val="2"/>
                <w:sz w:val="21"/>
                <w:szCs w:val="21"/>
              </w:rPr>
            </w:pPr>
            <w:r>
              <w:rPr>
                <w:rFonts w:hint="eastAsia" w:ascii="仿宋" w:hAnsi="仿宋" w:eastAsia="仿宋"/>
              </w:rPr>
              <w:t>工贸D类67家企业随机抽查6家</w:t>
            </w:r>
          </w:p>
        </w:tc>
      </w:tr>
    </w:tbl>
    <w:p w14:paraId="0CD7C8A1">
      <w:pPr>
        <w:pStyle w:val="5"/>
        <w:shd w:val="clear" w:color="auto" w:fill="FFFFFF"/>
        <w:spacing w:before="0" w:beforeAutospacing="0" w:after="0" w:afterAutospacing="0" w:line="560" w:lineRule="exact"/>
        <w:jc w:val="center"/>
        <w:rPr>
          <w:rFonts w:ascii="仿宋" w:hAnsi="仿宋" w:eastAsia="仿宋" w:cstheme="minorBidi"/>
          <w:kern w:val="2"/>
          <w:sz w:val="28"/>
          <w:szCs w:val="28"/>
        </w:rPr>
      </w:pPr>
    </w:p>
    <w:sectPr>
      <w:pgSz w:w="11906" w:h="16838"/>
      <w:pgMar w:top="2098" w:right="1474" w:bottom="1985" w:left="1588" w:header="851" w:footer="1418" w:gutter="0"/>
      <w:cols w:space="425" w:num="1"/>
      <w:docGrid w:type="linesAndChars" w:linePitch="579"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C4E66-58DF-4F89-A61E-1992A9DDEE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CB5667-CEF0-40EF-92F8-0530A8F6DFC9}"/>
  </w:font>
  <w:font w:name="方正小标宋简体">
    <w:panose1 w:val="02000000000000000000"/>
    <w:charset w:val="86"/>
    <w:family w:val="script"/>
    <w:pitch w:val="default"/>
    <w:sig w:usb0="00000001" w:usb1="08000000" w:usb2="00000000" w:usb3="00000000" w:csb0="00040000" w:csb1="00000000"/>
    <w:embedRegular r:id="rId3" w:fontKey="{2CA7BE3D-8413-4348-99F0-924FD4216E5A}"/>
  </w:font>
  <w:font w:name="仿宋_GB2312">
    <w:altName w:val="仿宋"/>
    <w:panose1 w:val="02010609030101010101"/>
    <w:charset w:val="86"/>
    <w:family w:val="modern"/>
    <w:pitch w:val="default"/>
    <w:sig w:usb0="00000000" w:usb1="00000000" w:usb2="00000010" w:usb3="00000000" w:csb0="00040000" w:csb1="00000000"/>
    <w:embedRegular r:id="rId4" w:fontKey="{E1FECFF6-F10F-4A38-BDF4-82ACC1518044}"/>
  </w:font>
  <w:font w:name="方正楷体简体">
    <w:altName w:val="宋体"/>
    <w:panose1 w:val="02010601030101010101"/>
    <w:charset w:val="86"/>
    <w:family w:val="auto"/>
    <w:pitch w:val="default"/>
    <w:sig w:usb0="00000000" w:usb1="00000000" w:usb2="00000000" w:usb3="00000000" w:csb0="00040000" w:csb1="00000000"/>
    <w:embedRegular r:id="rId5" w:fontKey="{84F3C7CF-A23D-48E1-BE68-2CC60F0C9B53}"/>
  </w:font>
  <w:font w:name="Batang">
    <w:altName w:val="Malgun Gothic"/>
    <w:panose1 w:val="02030600000101010101"/>
    <w:charset w:val="81"/>
    <w:family w:val="roman"/>
    <w:pitch w:val="default"/>
    <w:sig w:usb0="00000000" w:usb1="00000000" w:usb2="00000030" w:usb3="00000000" w:csb0="4008009F" w:csb1="DFD70000"/>
    <w:embedRegular r:id="rId6" w:fontKey="{FFEAAF1B-D4C4-4134-A76D-294463F6C007}"/>
  </w:font>
  <w:font w:name="仿宋">
    <w:panose1 w:val="02010609060101010101"/>
    <w:charset w:val="86"/>
    <w:family w:val="modern"/>
    <w:pitch w:val="default"/>
    <w:sig w:usb0="800002BF" w:usb1="38CF7CFA" w:usb2="00000016" w:usb3="00000000" w:csb0="00040001" w:csb1="00000000"/>
    <w:embedRegular r:id="rId7" w:fontKey="{16E8167E-9CCF-4EF5-91C1-E605E60710BC}"/>
  </w:font>
  <w:font w:name="楷体_GB2312">
    <w:altName w:val="楷体"/>
    <w:panose1 w:val="00000000000000000000"/>
    <w:charset w:val="86"/>
    <w:family w:val="modern"/>
    <w:pitch w:val="default"/>
    <w:sig w:usb0="00000000" w:usb1="00000000" w:usb2="00000000" w:usb3="00000000" w:csb0="00040000" w:csb1="00000000"/>
    <w:embedRegular r:id="rId8" w:fontKey="{17A1CCF7-6463-4511-80FC-764AC67D2538}"/>
  </w:font>
  <w:font w:name="楷体">
    <w:panose1 w:val="02010609060101010101"/>
    <w:charset w:val="86"/>
    <w:family w:val="auto"/>
    <w:pitch w:val="default"/>
    <w:sig w:usb0="800002BF" w:usb1="38CF7CFA" w:usb2="00000016" w:usb3="00000000" w:csb0="00040001" w:csb1="00000000"/>
    <w:embedRegular r:id="rId9" w:fontKey="{FE66D8C1-3547-40E6-B9D3-B32176B1C97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singleLevel"/>
    <w:tmpl w:val="0000001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96"/>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mJhYjY3YWJiMzZmZThiZGJjYTU2YWZkMWExYzIifQ=="/>
  </w:docVars>
  <w:rsids>
    <w:rsidRoot w:val="00DE1423"/>
    <w:rsid w:val="00052D12"/>
    <w:rsid w:val="00095EBB"/>
    <w:rsid w:val="000C07F1"/>
    <w:rsid w:val="00106B18"/>
    <w:rsid w:val="00110F97"/>
    <w:rsid w:val="001155FB"/>
    <w:rsid w:val="00134FFB"/>
    <w:rsid w:val="001C25C4"/>
    <w:rsid w:val="001D3DBB"/>
    <w:rsid w:val="002850A9"/>
    <w:rsid w:val="002865EC"/>
    <w:rsid w:val="00303A52"/>
    <w:rsid w:val="00310014"/>
    <w:rsid w:val="004038D4"/>
    <w:rsid w:val="00434BEB"/>
    <w:rsid w:val="00436501"/>
    <w:rsid w:val="00482D25"/>
    <w:rsid w:val="00484D45"/>
    <w:rsid w:val="0052371A"/>
    <w:rsid w:val="005A64F9"/>
    <w:rsid w:val="00656D81"/>
    <w:rsid w:val="00680F6B"/>
    <w:rsid w:val="00735DFD"/>
    <w:rsid w:val="00756910"/>
    <w:rsid w:val="0076031E"/>
    <w:rsid w:val="007A42BF"/>
    <w:rsid w:val="007C0FB3"/>
    <w:rsid w:val="007C2BB2"/>
    <w:rsid w:val="007F2728"/>
    <w:rsid w:val="00903D27"/>
    <w:rsid w:val="00905C69"/>
    <w:rsid w:val="0095149C"/>
    <w:rsid w:val="009525CD"/>
    <w:rsid w:val="0096615F"/>
    <w:rsid w:val="009C69F7"/>
    <w:rsid w:val="00A13706"/>
    <w:rsid w:val="00A32282"/>
    <w:rsid w:val="00A3681D"/>
    <w:rsid w:val="00A47CC1"/>
    <w:rsid w:val="00AB7072"/>
    <w:rsid w:val="00B73886"/>
    <w:rsid w:val="00BC6D03"/>
    <w:rsid w:val="00BD36FC"/>
    <w:rsid w:val="00C31640"/>
    <w:rsid w:val="00C31BF5"/>
    <w:rsid w:val="00C440CF"/>
    <w:rsid w:val="00C817AB"/>
    <w:rsid w:val="00C97743"/>
    <w:rsid w:val="00CB76CE"/>
    <w:rsid w:val="00D11AC3"/>
    <w:rsid w:val="00D14A41"/>
    <w:rsid w:val="00D53AAD"/>
    <w:rsid w:val="00D716B4"/>
    <w:rsid w:val="00DA47B3"/>
    <w:rsid w:val="00DD6BC9"/>
    <w:rsid w:val="00DE1423"/>
    <w:rsid w:val="00EB0DBA"/>
    <w:rsid w:val="00F344B1"/>
    <w:rsid w:val="00F53D71"/>
    <w:rsid w:val="28A72B02"/>
    <w:rsid w:val="3A90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center"/>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tLeast"/>
    </w:pPr>
    <w:rPr>
      <w:sz w:val="18"/>
      <w:szCs w:val="18"/>
    </w:rPr>
  </w:style>
  <w:style w:type="paragraph" w:styleId="5">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table" w:styleId="7">
    <w:name w:val="Table Grid"/>
    <w:basedOn w:val="6"/>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1"/>
    <w:basedOn w:val="1"/>
    <w:qFormat/>
    <w:uiPriority w:val="0"/>
    <w:pPr>
      <w:widowControl w:val="0"/>
      <w:autoSpaceDE w:val="0"/>
      <w:autoSpaceDN w:val="0"/>
      <w:adjustRightInd w:val="0"/>
      <w:snapToGrid w:val="0"/>
      <w:spacing w:before="50" w:after="50" w:line="360" w:lineRule="auto"/>
      <w:ind w:firstLine="560" w:firstLineChars="200"/>
      <w:jc w:val="both"/>
    </w:pPr>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8619</Words>
  <Characters>8898</Characters>
  <Lines>67</Lines>
  <Paragraphs>18</Paragraphs>
  <TotalTime>1</TotalTime>
  <ScaleCrop>false</ScaleCrop>
  <LinksUpToDate>false</LinksUpToDate>
  <CharactersWithSpaces>8940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2021-01-04T03:32:00Z</dcterms:created>
  <dc:creator>zgl</dc:creator>
  <cp:lastModifiedBy>又见南山</cp:lastModifiedBy>
  <dcterms:modified xsi:type="dcterms:W3CDTF">2024-08-23T06:36:45Z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A5B72ECEB19F4AB0966920305B97296C_13</vt:lpwstr>
  </property>
</Properties>
</file>